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689B7" w14:textId="77777777" w:rsidR="00773833" w:rsidRPr="00502F43" w:rsidRDefault="48A7CC5C" w:rsidP="48A7CC5C">
      <w:pPr>
        <w:pStyle w:val="LGAItemNoHeading"/>
        <w:spacing w:before="0" w:after="0" w:line="240" w:lineRule="auto"/>
        <w:rPr>
          <w:rFonts w:ascii="Arial" w:hAnsi="Arial" w:cs="Arial"/>
          <w:sz w:val="28"/>
          <w:szCs w:val="28"/>
        </w:rPr>
      </w:pPr>
      <w:r w:rsidRPr="48A7CC5C">
        <w:rPr>
          <w:rFonts w:ascii="Arial" w:hAnsi="Arial" w:cs="Arial"/>
          <w:sz w:val="28"/>
          <w:szCs w:val="28"/>
        </w:rPr>
        <w:t>People &amp; Places Board – report from Cllr Mark Hawthorne MBE (Chairman)</w:t>
      </w:r>
      <w:bookmarkStart w:id="0" w:name="MainHeading2"/>
      <w:bookmarkEnd w:id="0"/>
    </w:p>
    <w:p w14:paraId="533FA413" w14:textId="77777777" w:rsidR="001831BE" w:rsidRPr="00502F43" w:rsidRDefault="001831BE" w:rsidP="00AD1648">
      <w:pPr>
        <w:pStyle w:val="MainText"/>
        <w:spacing w:line="240" w:lineRule="auto"/>
        <w:rPr>
          <w:rFonts w:ascii="Arial" w:hAnsi="Arial" w:cs="Arial"/>
          <w:b/>
          <w:szCs w:val="22"/>
        </w:rPr>
      </w:pPr>
    </w:p>
    <w:p w14:paraId="565DE387" w14:textId="3260862C" w:rsidR="00723E15" w:rsidRDefault="48A7CC5C" w:rsidP="48A7CC5C">
      <w:pPr>
        <w:pStyle w:val="MainText"/>
        <w:spacing w:line="240" w:lineRule="auto"/>
        <w:rPr>
          <w:rFonts w:ascii="Arial" w:hAnsi="Arial" w:cs="Arial"/>
          <w:b/>
          <w:bCs/>
        </w:rPr>
      </w:pPr>
      <w:r w:rsidRPr="48A7CC5C">
        <w:rPr>
          <w:rFonts w:ascii="Arial" w:hAnsi="Arial" w:cs="Arial"/>
          <w:b/>
          <w:bCs/>
        </w:rPr>
        <w:t>Work Programme</w:t>
      </w:r>
    </w:p>
    <w:p w14:paraId="5F24D395" w14:textId="77777777" w:rsidR="00723E15" w:rsidRDefault="00723E15" w:rsidP="00AD1648">
      <w:pPr>
        <w:pStyle w:val="MainText"/>
        <w:spacing w:line="240" w:lineRule="auto"/>
        <w:rPr>
          <w:rFonts w:ascii="Arial" w:hAnsi="Arial" w:cs="Arial"/>
          <w:b/>
          <w:szCs w:val="22"/>
        </w:rPr>
      </w:pPr>
    </w:p>
    <w:p w14:paraId="334DF1C9" w14:textId="77777777" w:rsidR="0034199C" w:rsidRPr="00063D45" w:rsidRDefault="48A7CC5C" w:rsidP="48A7CC5C">
      <w:pPr>
        <w:pStyle w:val="paragraph"/>
        <w:numPr>
          <w:ilvl w:val="0"/>
          <w:numId w:val="6"/>
        </w:numPr>
        <w:textAlignment w:val="baseline"/>
        <w:rPr>
          <w:rStyle w:val="normaltextrun1"/>
          <w:rFonts w:ascii="Arial" w:hAnsi="Arial" w:cs="Arial"/>
          <w:sz w:val="22"/>
          <w:szCs w:val="22"/>
        </w:rPr>
      </w:pPr>
      <w:r w:rsidRPr="48A7CC5C">
        <w:rPr>
          <w:rStyle w:val="normaltextrun1"/>
          <w:rFonts w:ascii="Arial" w:hAnsi="Arial" w:cs="Arial"/>
          <w:sz w:val="22"/>
          <w:szCs w:val="22"/>
        </w:rPr>
        <w:t xml:space="preserve">The primary objective of the People and Places Board remains the devolution of power and resources to local government across England, with a specific focus on non-metropolitan England. </w:t>
      </w:r>
    </w:p>
    <w:p w14:paraId="7D431462" w14:textId="77777777" w:rsidR="0034199C" w:rsidRPr="00063D45" w:rsidRDefault="0034199C" w:rsidP="0034199C">
      <w:pPr>
        <w:pStyle w:val="paragraph"/>
        <w:ind w:left="360"/>
        <w:textAlignment w:val="baseline"/>
        <w:rPr>
          <w:rStyle w:val="normaltextrun1"/>
          <w:rFonts w:ascii="Arial" w:hAnsi="Arial" w:cs="Arial"/>
          <w:sz w:val="22"/>
          <w:szCs w:val="22"/>
        </w:rPr>
      </w:pPr>
    </w:p>
    <w:p w14:paraId="0CC5F0AE" w14:textId="530B519A" w:rsidR="0034199C" w:rsidRPr="00063D45" w:rsidRDefault="48A7CC5C" w:rsidP="48A7CC5C">
      <w:pPr>
        <w:pStyle w:val="paragraph"/>
        <w:numPr>
          <w:ilvl w:val="0"/>
          <w:numId w:val="6"/>
        </w:numPr>
        <w:textAlignment w:val="baseline"/>
        <w:rPr>
          <w:rFonts w:ascii="Arial" w:hAnsi="Arial" w:cs="Arial"/>
          <w:sz w:val="22"/>
          <w:szCs w:val="22"/>
        </w:rPr>
      </w:pPr>
      <w:r w:rsidRPr="48A7CC5C">
        <w:rPr>
          <w:rStyle w:val="normaltextrun1"/>
          <w:rFonts w:ascii="Arial" w:hAnsi="Arial" w:cs="Arial"/>
          <w:sz w:val="22"/>
          <w:szCs w:val="22"/>
        </w:rPr>
        <w:t xml:space="preserve">Recognising </w:t>
      </w:r>
      <w:r w:rsidRPr="48A7CC5C">
        <w:rPr>
          <w:rFonts w:ascii="Arial" w:eastAsiaTheme="minorEastAsia" w:hAnsi="Arial" w:cs="Arial"/>
          <w:sz w:val="22"/>
          <w:szCs w:val="22"/>
          <w:lang w:eastAsia="en-US"/>
        </w:rPr>
        <w:t>that few members of the Board are likely to be actively engaged in delivering devolution deals and the importance of maintaining a focus on issues specific to non-metropolitan and rural areas it has been agreed that the work programme</w:t>
      </w:r>
      <w:r w:rsidRPr="48A7CC5C">
        <w:rPr>
          <w:rFonts w:ascii="Arial" w:hAnsi="Arial" w:cs="Arial"/>
          <w:sz w:val="22"/>
          <w:szCs w:val="22"/>
        </w:rPr>
        <w:t xml:space="preserve"> </w:t>
      </w:r>
      <w:r w:rsidRPr="48A7CC5C">
        <w:rPr>
          <w:rFonts w:ascii="Arial" w:eastAsiaTheme="minorEastAsia" w:hAnsi="Arial" w:cs="Arial"/>
          <w:sz w:val="22"/>
          <w:szCs w:val="22"/>
          <w:lang w:eastAsia="en-US"/>
        </w:rPr>
        <w:t>will include a specific focus on those issues of greatest relevance to rural and coastal communities.</w:t>
      </w:r>
    </w:p>
    <w:p w14:paraId="735D0E0E" w14:textId="77777777" w:rsidR="0034199C" w:rsidRPr="00063D45" w:rsidRDefault="0034199C" w:rsidP="0034199C">
      <w:pPr>
        <w:pStyle w:val="ListParagraph"/>
        <w:rPr>
          <w:rFonts w:ascii="Arial" w:eastAsiaTheme="minorHAnsi" w:hAnsi="Arial" w:cs="Arial"/>
          <w:szCs w:val="22"/>
          <w:lang w:eastAsia="en-US"/>
        </w:rPr>
      </w:pPr>
    </w:p>
    <w:p w14:paraId="109B5236" w14:textId="356E0C8F" w:rsidR="0034199C" w:rsidRPr="00063D45" w:rsidRDefault="48A7CC5C" w:rsidP="48A7CC5C">
      <w:pPr>
        <w:pStyle w:val="paragraph"/>
        <w:numPr>
          <w:ilvl w:val="0"/>
          <w:numId w:val="6"/>
        </w:numPr>
        <w:textAlignment w:val="baseline"/>
        <w:rPr>
          <w:rFonts w:ascii="Arial" w:hAnsi="Arial" w:cs="Arial"/>
          <w:sz w:val="22"/>
          <w:szCs w:val="22"/>
        </w:rPr>
      </w:pPr>
      <w:r w:rsidRPr="48A7CC5C">
        <w:rPr>
          <w:rFonts w:ascii="Arial" w:eastAsiaTheme="minorEastAsia" w:hAnsi="Arial" w:cs="Arial"/>
          <w:sz w:val="22"/>
          <w:szCs w:val="22"/>
          <w:lang w:eastAsia="en-US"/>
        </w:rPr>
        <w:t>Reflecting the national context, the composition of the Board and its particular place-based focus it has therefore been agreed that the 2018/19 work programme will have three components:</w:t>
      </w:r>
    </w:p>
    <w:p w14:paraId="4A70AF7A" w14:textId="77777777" w:rsidR="0034199C" w:rsidRPr="00063D45" w:rsidRDefault="0034199C" w:rsidP="0034199C">
      <w:pPr>
        <w:pStyle w:val="ListParagraph"/>
        <w:rPr>
          <w:rFonts w:ascii="Arial" w:hAnsi="Arial" w:cs="Arial"/>
          <w:szCs w:val="22"/>
        </w:rPr>
      </w:pPr>
    </w:p>
    <w:p w14:paraId="23EE4142" w14:textId="3FFCCAC9" w:rsidR="00063D45" w:rsidRDefault="48A7CC5C" w:rsidP="48A7CC5C">
      <w:pPr>
        <w:pStyle w:val="paragraph"/>
        <w:numPr>
          <w:ilvl w:val="1"/>
          <w:numId w:val="6"/>
        </w:numPr>
        <w:textAlignment w:val="baseline"/>
        <w:rPr>
          <w:rFonts w:ascii="Arial" w:hAnsi="Arial" w:cs="Arial"/>
          <w:sz w:val="22"/>
          <w:szCs w:val="22"/>
        </w:rPr>
      </w:pPr>
      <w:r w:rsidRPr="48A7CC5C">
        <w:rPr>
          <w:rFonts w:ascii="Arial" w:eastAsiaTheme="minorEastAsia" w:hAnsi="Arial" w:cs="Arial"/>
          <w:b/>
          <w:bCs/>
          <w:sz w:val="22"/>
          <w:szCs w:val="22"/>
          <w:lang w:eastAsia="en-US"/>
        </w:rPr>
        <w:t xml:space="preserve">Pushing for devolution now </w:t>
      </w:r>
      <w:r w:rsidRPr="48A7CC5C">
        <w:rPr>
          <w:rFonts w:ascii="Arial" w:eastAsiaTheme="minorEastAsia" w:hAnsi="Arial" w:cs="Arial"/>
          <w:sz w:val="22"/>
          <w:szCs w:val="22"/>
          <w:lang w:eastAsia="en-US"/>
        </w:rPr>
        <w:t>– advocating for devolution through national Government’s local growth agenda i.e. the place-based elements of the Industrial Strategy and on a Department-by-Department basis, such as devolution of skills and employment support, and sub-national trade and investment reform</w:t>
      </w:r>
      <w:r w:rsidRPr="48A7CC5C">
        <w:rPr>
          <w:rFonts w:ascii="Arial" w:hAnsi="Arial" w:cs="Arial"/>
          <w:sz w:val="22"/>
          <w:szCs w:val="22"/>
        </w:rPr>
        <w:t>;</w:t>
      </w:r>
    </w:p>
    <w:p w14:paraId="763B379C" w14:textId="77777777" w:rsidR="00063D45" w:rsidRPr="00063D45" w:rsidRDefault="00063D45" w:rsidP="00063D45">
      <w:pPr>
        <w:pStyle w:val="paragraph"/>
        <w:ind w:left="792"/>
        <w:textAlignment w:val="baseline"/>
        <w:rPr>
          <w:rFonts w:ascii="Arial" w:hAnsi="Arial" w:cs="Arial"/>
          <w:sz w:val="22"/>
          <w:szCs w:val="22"/>
        </w:rPr>
      </w:pPr>
    </w:p>
    <w:p w14:paraId="352ADE9D" w14:textId="58D15940" w:rsidR="00063D45" w:rsidRPr="00063D45" w:rsidRDefault="48A7CC5C" w:rsidP="48A7CC5C">
      <w:pPr>
        <w:pStyle w:val="paragraph"/>
        <w:numPr>
          <w:ilvl w:val="1"/>
          <w:numId w:val="6"/>
        </w:numPr>
        <w:textAlignment w:val="baseline"/>
        <w:rPr>
          <w:rFonts w:ascii="Arial" w:hAnsi="Arial" w:cs="Arial"/>
          <w:sz w:val="22"/>
          <w:szCs w:val="22"/>
        </w:rPr>
      </w:pPr>
      <w:r w:rsidRPr="48A7CC5C">
        <w:rPr>
          <w:rFonts w:ascii="Arial" w:eastAsiaTheme="minorEastAsia" w:hAnsi="Arial" w:cs="Arial"/>
          <w:b/>
          <w:bCs/>
          <w:sz w:val="22"/>
          <w:szCs w:val="22"/>
          <w:lang w:eastAsia="en-US"/>
        </w:rPr>
        <w:t xml:space="preserve">Building the case for future devolution </w:t>
      </w:r>
      <w:r w:rsidRPr="48A7CC5C">
        <w:rPr>
          <w:rFonts w:ascii="Arial" w:eastAsiaTheme="minorEastAsia" w:hAnsi="Arial" w:cs="Arial"/>
          <w:sz w:val="22"/>
          <w:szCs w:val="22"/>
          <w:lang w:eastAsia="en-US"/>
        </w:rPr>
        <w:t>– using the Post-Brexit England Commission as a platform to advance a refreshed case for devolution to non-metropolitan areas, re-positioning councils as a key partner with Government in shaping and supporting a successful post-Brexit England; and</w:t>
      </w:r>
    </w:p>
    <w:p w14:paraId="61697C0F" w14:textId="77777777" w:rsidR="00063D45" w:rsidRPr="00063D45" w:rsidRDefault="00063D45" w:rsidP="00063D45">
      <w:pPr>
        <w:pStyle w:val="paragraph"/>
        <w:ind w:left="792"/>
        <w:textAlignment w:val="baseline"/>
        <w:rPr>
          <w:rFonts w:ascii="Arial" w:hAnsi="Arial" w:cs="Arial"/>
          <w:sz w:val="22"/>
          <w:szCs w:val="22"/>
        </w:rPr>
      </w:pPr>
    </w:p>
    <w:p w14:paraId="2C8F5669" w14:textId="601B0F52" w:rsidR="00723E15" w:rsidRPr="00063D45" w:rsidRDefault="48A7CC5C" w:rsidP="48A7CC5C">
      <w:pPr>
        <w:pStyle w:val="paragraph"/>
        <w:numPr>
          <w:ilvl w:val="1"/>
          <w:numId w:val="6"/>
        </w:numPr>
        <w:textAlignment w:val="baseline"/>
        <w:rPr>
          <w:rFonts w:ascii="Arial" w:hAnsi="Arial" w:cs="Arial"/>
          <w:sz w:val="22"/>
          <w:szCs w:val="22"/>
        </w:rPr>
      </w:pPr>
      <w:r w:rsidRPr="48A7CC5C">
        <w:rPr>
          <w:rFonts w:ascii="Arial" w:eastAsiaTheme="minorEastAsia" w:hAnsi="Arial" w:cs="Arial"/>
          <w:b/>
          <w:bCs/>
          <w:sz w:val="22"/>
          <w:szCs w:val="22"/>
          <w:lang w:eastAsia="en-US"/>
        </w:rPr>
        <w:t xml:space="preserve">Strengthening non-metropolitan economic resilience </w:t>
      </w:r>
      <w:r w:rsidRPr="48A7CC5C">
        <w:rPr>
          <w:rFonts w:ascii="Arial" w:eastAsiaTheme="minorEastAsia" w:hAnsi="Arial" w:cs="Arial"/>
          <w:sz w:val="22"/>
          <w:szCs w:val="22"/>
          <w:lang w:eastAsia="en-US"/>
        </w:rPr>
        <w:t>– pushing for parity of treatment in Government policy and investment across all parts of England, with a targeted focus on issues of particular priority, reflecting the extent of the Board’s wider work-programme, such as digital connectivity and the opportunity</w:t>
      </w:r>
      <w:r w:rsidRPr="48A7CC5C">
        <w:rPr>
          <w:rFonts w:ascii="Arial" w:hAnsi="Arial" w:cs="Arial"/>
          <w:sz w:val="22"/>
          <w:szCs w:val="22"/>
        </w:rPr>
        <w:t xml:space="preserve"> </w:t>
      </w:r>
      <w:r w:rsidRPr="48A7CC5C">
        <w:rPr>
          <w:rFonts w:ascii="Arial" w:eastAsiaTheme="minorEastAsia" w:hAnsi="Arial" w:cs="Arial"/>
          <w:sz w:val="22"/>
          <w:szCs w:val="22"/>
          <w:lang w:eastAsia="en-US"/>
        </w:rPr>
        <w:t>to explore the role of councils in rural land management, alongside reform of the Common Agricultural Policy.</w:t>
      </w:r>
    </w:p>
    <w:p w14:paraId="1283F5A9" w14:textId="77777777" w:rsidR="00723E15" w:rsidRDefault="00723E15" w:rsidP="00AD1648">
      <w:pPr>
        <w:pStyle w:val="MainText"/>
        <w:spacing w:line="240" w:lineRule="auto"/>
        <w:rPr>
          <w:rFonts w:ascii="Arial" w:hAnsi="Arial" w:cs="Arial"/>
          <w:b/>
          <w:szCs w:val="22"/>
        </w:rPr>
      </w:pPr>
    </w:p>
    <w:p w14:paraId="55349189" w14:textId="138C39DB" w:rsidR="00D30BEB" w:rsidRPr="00502F43" w:rsidRDefault="48A7CC5C" w:rsidP="48A7CC5C">
      <w:pPr>
        <w:pStyle w:val="MainText"/>
        <w:spacing w:line="240" w:lineRule="auto"/>
        <w:rPr>
          <w:rFonts w:ascii="Arial" w:hAnsi="Arial" w:cs="Arial"/>
          <w:b/>
          <w:bCs/>
        </w:rPr>
      </w:pPr>
      <w:r w:rsidRPr="48A7CC5C">
        <w:rPr>
          <w:rFonts w:ascii="Arial" w:hAnsi="Arial" w:cs="Arial"/>
          <w:b/>
          <w:bCs/>
        </w:rPr>
        <w:t xml:space="preserve">Post Brexit England Commission </w:t>
      </w:r>
    </w:p>
    <w:p w14:paraId="2ABE6F8D" w14:textId="77777777" w:rsidR="003D7BDC" w:rsidRDefault="003D7BDC" w:rsidP="003D7BDC">
      <w:pPr>
        <w:autoSpaceDE w:val="0"/>
        <w:autoSpaceDN w:val="0"/>
        <w:adjustRightInd w:val="0"/>
        <w:rPr>
          <w:rFonts w:ascii="Arial" w:hAnsi="Arial" w:cs="Arial"/>
          <w:b/>
          <w:szCs w:val="22"/>
        </w:rPr>
      </w:pPr>
    </w:p>
    <w:p w14:paraId="74B885AB" w14:textId="749EEB14" w:rsidR="007751F0" w:rsidRPr="007751F0" w:rsidRDefault="48A7CC5C" w:rsidP="48A7CC5C">
      <w:pPr>
        <w:pStyle w:val="ListParagraph"/>
        <w:numPr>
          <w:ilvl w:val="0"/>
          <w:numId w:val="6"/>
        </w:numPr>
        <w:rPr>
          <w:rFonts w:ascii="Arial" w:hAnsi="Arial" w:cs="Arial"/>
          <w:color w:val="000000" w:themeColor="text1"/>
        </w:rPr>
      </w:pPr>
      <w:r w:rsidRPr="48A7CC5C">
        <w:rPr>
          <w:rFonts w:ascii="Arial" w:hAnsi="Arial" w:cs="Arial"/>
          <w:color w:val="000000" w:themeColor="text1"/>
        </w:rPr>
        <w:t xml:space="preserve">Since its launch in February 2018, the People and Places Board’s Post-Brexit England Commission has built a broad coalition of partners from across local government, Parliament, business and the public and housing sectors. In May, it began a series of roadshows across the country to gather evidence on the challenges rural and coastal communities are facing, and the local policy levers needed to tackle them. </w:t>
      </w:r>
    </w:p>
    <w:p w14:paraId="4EB0865D" w14:textId="77777777" w:rsidR="007751F0" w:rsidRPr="007751F0" w:rsidRDefault="007751F0" w:rsidP="007751F0">
      <w:pPr>
        <w:pStyle w:val="ListParagraph"/>
        <w:ind w:left="360"/>
        <w:rPr>
          <w:rFonts w:ascii="Arial" w:hAnsi="Arial" w:cs="Arial"/>
          <w:color w:val="000000" w:themeColor="text1"/>
        </w:rPr>
      </w:pPr>
    </w:p>
    <w:p w14:paraId="3B06FA1F" w14:textId="77777777" w:rsidR="007751F0" w:rsidRPr="007751F0" w:rsidRDefault="48A7CC5C" w:rsidP="48A7CC5C">
      <w:pPr>
        <w:pStyle w:val="ListParagraph"/>
        <w:numPr>
          <w:ilvl w:val="0"/>
          <w:numId w:val="6"/>
        </w:numPr>
        <w:rPr>
          <w:rFonts w:ascii="Arial" w:hAnsi="Arial" w:cs="Arial"/>
          <w:color w:val="000000" w:themeColor="text1"/>
        </w:rPr>
      </w:pPr>
      <w:r w:rsidRPr="48A7CC5C">
        <w:rPr>
          <w:rFonts w:ascii="Arial" w:eastAsia="Arial" w:hAnsi="Arial" w:cs="Arial"/>
          <w:color w:val="000000" w:themeColor="text1"/>
        </w:rPr>
        <w:t xml:space="preserve">At the LGA Annual Conference in July 2018, the Commission published an interim report detailing its findings to date. </w:t>
      </w:r>
      <w:hyperlink r:id="rId11">
        <w:r w:rsidRPr="48A7CC5C">
          <w:rPr>
            <w:rStyle w:val="Hyperlink"/>
            <w:rFonts w:ascii="Arial" w:hAnsi="Arial" w:cs="Arial"/>
          </w:rPr>
          <w:t>‘The Future of Non-Metropolitan England: moving the conversation on’</w:t>
        </w:r>
      </w:hyperlink>
      <w:r w:rsidRPr="48A7CC5C">
        <w:rPr>
          <w:rFonts w:ascii="Arial" w:hAnsi="Arial" w:cs="Arial"/>
        </w:rPr>
        <w:t xml:space="preserve"> outlines the ‘perfect storm’ of social and demographic challenges facing rural and coastal communities and identifies seven key challenges which local government can address if given the requisite powers and funding.</w:t>
      </w:r>
    </w:p>
    <w:p w14:paraId="0ACB8CBB" w14:textId="77777777" w:rsidR="007751F0" w:rsidRDefault="007751F0" w:rsidP="007751F0">
      <w:pPr>
        <w:pStyle w:val="ListParagraph"/>
      </w:pPr>
    </w:p>
    <w:p w14:paraId="681AD3CB" w14:textId="77777777" w:rsidR="00496FD7" w:rsidRDefault="00496FD7" w:rsidP="007751F0">
      <w:pPr>
        <w:pStyle w:val="ListParagraph"/>
      </w:pPr>
    </w:p>
    <w:p w14:paraId="6EC87397" w14:textId="51C6E372" w:rsidR="007751F0" w:rsidRPr="007751F0" w:rsidRDefault="48A7CC5C" w:rsidP="48A7CC5C">
      <w:pPr>
        <w:pStyle w:val="ListParagraph"/>
        <w:numPr>
          <w:ilvl w:val="0"/>
          <w:numId w:val="6"/>
        </w:numPr>
        <w:rPr>
          <w:rFonts w:ascii="Arial" w:hAnsi="Arial" w:cs="Arial"/>
          <w:color w:val="000000" w:themeColor="text1"/>
        </w:rPr>
      </w:pPr>
      <w:r w:rsidRPr="48A7CC5C">
        <w:rPr>
          <w:rFonts w:ascii="Arial" w:hAnsi="Arial" w:cs="Arial"/>
        </w:rPr>
        <w:lastRenderedPageBreak/>
        <w:t xml:space="preserve">The report received a high level of attention from delegates and secured extensive positive coverage in the national media including </w:t>
      </w:r>
      <w:hyperlink r:id="rId12">
        <w:r w:rsidRPr="48A7CC5C">
          <w:rPr>
            <w:rStyle w:val="Hyperlink"/>
            <w:rFonts w:ascii="Arial" w:hAnsi="Arial" w:cs="Arial"/>
          </w:rPr>
          <w:t>the Daily Telegraph</w:t>
        </w:r>
      </w:hyperlink>
      <w:r w:rsidRPr="48A7CC5C">
        <w:rPr>
          <w:rFonts w:ascii="Arial" w:hAnsi="Arial" w:cs="Arial"/>
        </w:rPr>
        <w:t xml:space="preserve">, </w:t>
      </w:r>
      <w:hyperlink r:id="rId13">
        <w:r w:rsidRPr="48A7CC5C">
          <w:rPr>
            <w:rStyle w:val="Hyperlink"/>
            <w:rFonts w:ascii="Arial" w:hAnsi="Arial" w:cs="Arial"/>
          </w:rPr>
          <w:t>the Guardian</w:t>
        </w:r>
      </w:hyperlink>
      <w:r w:rsidRPr="48A7CC5C">
        <w:rPr>
          <w:rFonts w:ascii="Arial" w:hAnsi="Arial" w:cs="Arial"/>
        </w:rPr>
        <w:t xml:space="preserve">, </w:t>
      </w:r>
      <w:hyperlink r:id="rId14">
        <w:r w:rsidRPr="48A7CC5C">
          <w:rPr>
            <w:rStyle w:val="Hyperlink"/>
            <w:rFonts w:ascii="Arial" w:hAnsi="Arial" w:cs="Arial"/>
          </w:rPr>
          <w:t>The Times</w:t>
        </w:r>
      </w:hyperlink>
      <w:r w:rsidRPr="48A7CC5C">
        <w:rPr>
          <w:rFonts w:ascii="Arial" w:hAnsi="Arial" w:cs="Arial"/>
        </w:rPr>
        <w:t xml:space="preserve"> and </w:t>
      </w:r>
      <w:hyperlink r:id="rId15">
        <w:r w:rsidRPr="48A7CC5C">
          <w:rPr>
            <w:rStyle w:val="Hyperlink"/>
            <w:rFonts w:ascii="Arial" w:hAnsi="Arial" w:cs="Arial"/>
          </w:rPr>
          <w:t>the Express</w:t>
        </w:r>
      </w:hyperlink>
      <w:r w:rsidRPr="48A7CC5C">
        <w:rPr>
          <w:rFonts w:ascii="Arial" w:hAnsi="Arial" w:cs="Arial"/>
        </w:rPr>
        <w:t>. Cllr Hawthorne was also interviewed by Sky News Radio, which supplies news to every commercial radio station in the UK.</w:t>
      </w:r>
    </w:p>
    <w:p w14:paraId="060D5AC0" w14:textId="77777777" w:rsidR="007751F0" w:rsidRPr="007751F0" w:rsidRDefault="007751F0" w:rsidP="007751F0">
      <w:pPr>
        <w:pStyle w:val="ListParagraph"/>
        <w:rPr>
          <w:bCs/>
        </w:rPr>
      </w:pPr>
    </w:p>
    <w:p w14:paraId="0FF03C96" w14:textId="4F96B181" w:rsidR="007751F0" w:rsidRPr="004A2324" w:rsidRDefault="48A7CC5C" w:rsidP="48A7CC5C">
      <w:pPr>
        <w:pStyle w:val="ListParagraph"/>
        <w:numPr>
          <w:ilvl w:val="0"/>
          <w:numId w:val="6"/>
        </w:numPr>
        <w:rPr>
          <w:rFonts w:ascii="Arial" w:hAnsi="Arial" w:cs="Arial"/>
          <w:color w:val="000000" w:themeColor="text1"/>
        </w:rPr>
      </w:pPr>
      <w:r w:rsidRPr="48A7CC5C">
        <w:rPr>
          <w:rFonts w:ascii="Arial" w:hAnsi="Arial" w:cs="Arial"/>
        </w:rPr>
        <w:t xml:space="preserve">Having already held events in the South West, East Midlands, West Midlands and North West, the Commission’s remaining roadshows are as follows and members can register their attendance on the LGA website – </w:t>
      </w:r>
      <w:hyperlink r:id="rId16">
        <w:r w:rsidRPr="48A7CC5C">
          <w:rPr>
            <w:rStyle w:val="Hyperlink"/>
            <w:rFonts w:ascii="Arial" w:hAnsi="Arial" w:cs="Arial"/>
          </w:rPr>
          <w:t>www.local.gov.uk/events</w:t>
        </w:r>
      </w:hyperlink>
      <w:r w:rsidRPr="48A7CC5C">
        <w:rPr>
          <w:rFonts w:ascii="Arial" w:hAnsi="Arial" w:cs="Arial"/>
        </w:rPr>
        <w:t>.</w:t>
      </w:r>
    </w:p>
    <w:p w14:paraId="0E50F0CB" w14:textId="77777777" w:rsidR="007751F0" w:rsidRPr="003667E0" w:rsidRDefault="007751F0" w:rsidP="007751F0">
      <w:pPr>
        <w:pStyle w:val="ListParagraph"/>
        <w:ind w:left="360"/>
        <w:jc w:val="both"/>
        <w:rPr>
          <w:bCs/>
          <w:sz w:val="20"/>
        </w:rPr>
      </w:pPr>
    </w:p>
    <w:p w14:paraId="5232509B" w14:textId="77777777" w:rsidR="007751F0" w:rsidRPr="007751F0" w:rsidRDefault="007751F0" w:rsidP="007751F0">
      <w:pPr>
        <w:jc w:val="both"/>
        <w:rPr>
          <w:bCs/>
          <w:sz w:val="20"/>
        </w:rPr>
      </w:pPr>
    </w:p>
    <w:tbl>
      <w:tblPr>
        <w:tblW w:w="8080" w:type="dxa"/>
        <w:tblInd w:w="602" w:type="dxa"/>
        <w:tblCellMar>
          <w:left w:w="0" w:type="dxa"/>
          <w:right w:w="0" w:type="dxa"/>
        </w:tblCellMar>
        <w:tblLook w:val="04A0" w:firstRow="1" w:lastRow="0" w:firstColumn="1" w:lastColumn="0" w:noHBand="0" w:noVBand="1"/>
      </w:tblPr>
      <w:tblGrid>
        <w:gridCol w:w="2686"/>
        <w:gridCol w:w="5394"/>
      </w:tblGrid>
      <w:tr w:rsidR="004A2324" w14:paraId="340D8B67" w14:textId="77777777" w:rsidTr="48A7CC5C">
        <w:trPr>
          <w:trHeight w:val="300"/>
        </w:trPr>
        <w:tc>
          <w:tcPr>
            <w:tcW w:w="268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F4B3CFC" w14:textId="41167D41" w:rsidR="004A2324" w:rsidRPr="007751F0" w:rsidRDefault="48A7CC5C" w:rsidP="48A7CC5C">
            <w:pPr>
              <w:jc w:val="both"/>
              <w:rPr>
                <w:rFonts w:ascii="Arial" w:hAnsi="Arial" w:cs="Arial"/>
                <w:b/>
                <w:bCs/>
                <w:color w:val="000000" w:themeColor="text1"/>
              </w:rPr>
            </w:pPr>
            <w:r w:rsidRPr="48A7CC5C">
              <w:rPr>
                <w:rFonts w:ascii="Arial" w:hAnsi="Arial" w:cs="Arial"/>
                <w:b/>
                <w:bCs/>
                <w:color w:val="000000" w:themeColor="text1"/>
              </w:rPr>
              <w:t>East of England</w:t>
            </w:r>
          </w:p>
        </w:tc>
        <w:tc>
          <w:tcPr>
            <w:tcW w:w="53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46F7CA5" w14:textId="16CFFB83" w:rsidR="004A2324" w:rsidRPr="007751F0" w:rsidRDefault="48A7CC5C" w:rsidP="48A7CC5C">
            <w:pPr>
              <w:jc w:val="both"/>
              <w:rPr>
                <w:rFonts w:ascii="Arial" w:hAnsi="Arial" w:cs="Arial"/>
                <w:color w:val="000000" w:themeColor="text1"/>
              </w:rPr>
            </w:pPr>
            <w:r w:rsidRPr="48A7CC5C">
              <w:rPr>
                <w:rFonts w:ascii="Arial" w:hAnsi="Arial" w:cs="Arial"/>
                <w:color w:val="000000" w:themeColor="text1"/>
              </w:rPr>
              <w:t>Tuesday 27 November, Essex County Council</w:t>
            </w:r>
          </w:p>
        </w:tc>
      </w:tr>
      <w:tr w:rsidR="004A2324" w14:paraId="1008635B" w14:textId="77777777" w:rsidTr="48A7CC5C">
        <w:trPr>
          <w:trHeight w:val="300"/>
        </w:trPr>
        <w:tc>
          <w:tcPr>
            <w:tcW w:w="2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6A9B082" w14:textId="43F07C59" w:rsidR="004A2324" w:rsidRPr="007751F0" w:rsidRDefault="48A7CC5C" w:rsidP="48A7CC5C">
            <w:pPr>
              <w:jc w:val="both"/>
              <w:rPr>
                <w:rFonts w:ascii="Arial" w:hAnsi="Arial" w:cs="Arial"/>
                <w:b/>
                <w:bCs/>
                <w:color w:val="000000" w:themeColor="text1"/>
              </w:rPr>
            </w:pPr>
            <w:r w:rsidRPr="48A7CC5C">
              <w:rPr>
                <w:rFonts w:ascii="Arial" w:hAnsi="Arial" w:cs="Arial"/>
                <w:b/>
                <w:bCs/>
                <w:color w:val="000000" w:themeColor="text1"/>
              </w:rPr>
              <w:t>South East</w:t>
            </w:r>
          </w:p>
        </w:tc>
        <w:tc>
          <w:tcPr>
            <w:tcW w:w="53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6E526A5" w14:textId="7BDF3F2A" w:rsidR="004A2324" w:rsidRPr="007751F0" w:rsidRDefault="48A7CC5C" w:rsidP="48A7CC5C">
            <w:pPr>
              <w:jc w:val="both"/>
              <w:rPr>
                <w:rFonts w:ascii="Arial" w:hAnsi="Arial" w:cs="Arial"/>
                <w:color w:val="000000" w:themeColor="text1"/>
              </w:rPr>
            </w:pPr>
            <w:r w:rsidRPr="48A7CC5C">
              <w:rPr>
                <w:rFonts w:ascii="Arial" w:hAnsi="Arial" w:cs="Arial"/>
                <w:color w:val="000000" w:themeColor="text1"/>
              </w:rPr>
              <w:t>Tuesday 18 December, LGA, Smith Square</w:t>
            </w:r>
          </w:p>
        </w:tc>
      </w:tr>
      <w:tr w:rsidR="004A2324" w14:paraId="6FD5F8C3" w14:textId="77777777" w:rsidTr="48A7CC5C">
        <w:trPr>
          <w:trHeight w:val="300"/>
        </w:trPr>
        <w:tc>
          <w:tcPr>
            <w:tcW w:w="2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CD8649D" w14:textId="3E87307C" w:rsidR="004A2324" w:rsidRPr="007751F0" w:rsidRDefault="48A7CC5C" w:rsidP="48A7CC5C">
            <w:pPr>
              <w:jc w:val="both"/>
              <w:rPr>
                <w:rFonts w:ascii="Arial" w:hAnsi="Arial" w:cs="Arial"/>
                <w:b/>
                <w:bCs/>
                <w:color w:val="000000" w:themeColor="text1"/>
              </w:rPr>
            </w:pPr>
            <w:r w:rsidRPr="48A7CC5C">
              <w:rPr>
                <w:rFonts w:ascii="Arial" w:hAnsi="Arial" w:cs="Arial"/>
                <w:b/>
                <w:bCs/>
                <w:color w:val="000000" w:themeColor="text1"/>
              </w:rPr>
              <w:t>Yorkshire and Humber</w:t>
            </w:r>
          </w:p>
        </w:tc>
        <w:tc>
          <w:tcPr>
            <w:tcW w:w="53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98AA9D" w14:textId="635BD332" w:rsidR="004A2324" w:rsidRPr="007751F0" w:rsidRDefault="48A7CC5C" w:rsidP="48A7CC5C">
            <w:pPr>
              <w:jc w:val="both"/>
              <w:rPr>
                <w:rFonts w:ascii="Arial" w:hAnsi="Arial" w:cs="Arial"/>
                <w:color w:val="000000" w:themeColor="text1"/>
              </w:rPr>
            </w:pPr>
            <w:r w:rsidRPr="48A7CC5C">
              <w:rPr>
                <w:rFonts w:ascii="Arial" w:hAnsi="Arial" w:cs="Arial"/>
                <w:color w:val="000000" w:themeColor="text1"/>
              </w:rPr>
              <w:t>Tuesday 15 January, Railway Museum, York</w:t>
            </w:r>
          </w:p>
        </w:tc>
      </w:tr>
      <w:tr w:rsidR="004A2324" w14:paraId="51B2D818" w14:textId="77777777" w:rsidTr="48A7CC5C">
        <w:trPr>
          <w:trHeight w:val="300"/>
        </w:trPr>
        <w:tc>
          <w:tcPr>
            <w:tcW w:w="2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EB545B9" w14:textId="54C21050" w:rsidR="004A2324" w:rsidRPr="007751F0" w:rsidRDefault="48A7CC5C" w:rsidP="48A7CC5C">
            <w:pPr>
              <w:jc w:val="both"/>
              <w:rPr>
                <w:rFonts w:ascii="Arial" w:hAnsi="Arial" w:cs="Arial"/>
                <w:b/>
                <w:bCs/>
                <w:color w:val="000000" w:themeColor="text1"/>
              </w:rPr>
            </w:pPr>
            <w:r w:rsidRPr="48A7CC5C">
              <w:rPr>
                <w:rFonts w:ascii="Arial" w:hAnsi="Arial" w:cs="Arial"/>
                <w:b/>
                <w:bCs/>
                <w:color w:val="000000" w:themeColor="text1"/>
              </w:rPr>
              <w:t>North East</w:t>
            </w:r>
          </w:p>
        </w:tc>
        <w:tc>
          <w:tcPr>
            <w:tcW w:w="53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40D833" w14:textId="33F89D29" w:rsidR="004A2324" w:rsidRPr="007751F0" w:rsidRDefault="48A7CC5C" w:rsidP="48A7CC5C">
            <w:pPr>
              <w:jc w:val="both"/>
              <w:rPr>
                <w:rFonts w:ascii="Arial" w:hAnsi="Arial" w:cs="Arial"/>
                <w:color w:val="000000" w:themeColor="text1"/>
              </w:rPr>
            </w:pPr>
            <w:r w:rsidRPr="48A7CC5C">
              <w:rPr>
                <w:rFonts w:ascii="Arial" w:hAnsi="Arial" w:cs="Arial"/>
                <w:color w:val="000000" w:themeColor="text1"/>
              </w:rPr>
              <w:t xml:space="preserve">Tuesday 5 February, </w:t>
            </w:r>
            <w:r w:rsidRPr="48A7CC5C">
              <w:rPr>
                <w:rFonts w:ascii="Arial" w:hAnsi="Arial" w:cs="Arial"/>
              </w:rPr>
              <w:t xml:space="preserve">Radisson </w:t>
            </w:r>
            <w:proofErr w:type="spellStart"/>
            <w:r w:rsidRPr="48A7CC5C">
              <w:rPr>
                <w:rFonts w:ascii="Arial" w:hAnsi="Arial" w:cs="Arial"/>
              </w:rPr>
              <w:t>Blu</w:t>
            </w:r>
            <w:proofErr w:type="spellEnd"/>
            <w:r w:rsidRPr="48A7CC5C">
              <w:rPr>
                <w:rFonts w:ascii="Arial" w:hAnsi="Arial" w:cs="Arial"/>
              </w:rPr>
              <w:t>, Durham</w:t>
            </w:r>
          </w:p>
        </w:tc>
      </w:tr>
    </w:tbl>
    <w:p w14:paraId="7EEBF09B" w14:textId="77777777" w:rsidR="007751F0" w:rsidRPr="007751F0" w:rsidRDefault="007751F0" w:rsidP="007751F0">
      <w:pPr>
        <w:pStyle w:val="ListParagraph"/>
        <w:ind w:left="360"/>
        <w:rPr>
          <w:rFonts w:ascii="Arial" w:hAnsi="Arial" w:cs="Arial"/>
          <w:color w:val="000000" w:themeColor="text1"/>
        </w:rPr>
      </w:pPr>
    </w:p>
    <w:p w14:paraId="464CA549" w14:textId="7FF84596" w:rsidR="0815FF67" w:rsidRPr="007751F0" w:rsidRDefault="48A7CC5C" w:rsidP="48A7CC5C">
      <w:pPr>
        <w:pStyle w:val="ListParagraph"/>
        <w:numPr>
          <w:ilvl w:val="0"/>
          <w:numId w:val="6"/>
        </w:numPr>
        <w:rPr>
          <w:rFonts w:ascii="Arial" w:hAnsi="Arial" w:cs="Arial"/>
          <w:color w:val="000000" w:themeColor="text1"/>
        </w:rPr>
      </w:pPr>
      <w:r w:rsidRPr="48A7CC5C">
        <w:rPr>
          <w:rFonts w:ascii="Arial" w:eastAsia="Arial" w:hAnsi="Arial" w:cs="Arial"/>
          <w:color w:val="000000" w:themeColor="text1"/>
        </w:rPr>
        <w:t>The Commission’s interim report is the first major milestone in its programme of work. Its publication, and the attention is has received to date, provides a firm foundation on which to develop the next phase of the Commission’s activity which will culminate in the publication of a final report in 2019.</w:t>
      </w:r>
    </w:p>
    <w:p w14:paraId="14841928" w14:textId="77777777" w:rsidR="00EA68D7" w:rsidRPr="00EA68D7" w:rsidRDefault="00EA68D7" w:rsidP="00EA68D7">
      <w:pPr>
        <w:pStyle w:val="ListParagraph"/>
        <w:rPr>
          <w:rFonts w:ascii="Arial" w:eastAsiaTheme="minorHAnsi" w:hAnsi="Arial" w:cs="Arial"/>
          <w:szCs w:val="22"/>
          <w:lang w:eastAsia="en-US"/>
        </w:rPr>
      </w:pPr>
    </w:p>
    <w:p w14:paraId="311353B1" w14:textId="6A793B3E" w:rsidR="00D30BEB" w:rsidRPr="00DF7354" w:rsidRDefault="48A7CC5C" w:rsidP="48A7CC5C">
      <w:pPr>
        <w:autoSpaceDE w:val="0"/>
        <w:autoSpaceDN w:val="0"/>
        <w:adjustRightInd w:val="0"/>
        <w:rPr>
          <w:rFonts w:ascii="Arial" w:hAnsi="Arial" w:cs="Arial"/>
          <w:b/>
          <w:bCs/>
          <w:color w:val="000000" w:themeColor="text1"/>
        </w:rPr>
      </w:pPr>
      <w:r w:rsidRPr="48A7CC5C">
        <w:rPr>
          <w:rFonts w:ascii="Arial" w:hAnsi="Arial" w:cs="Arial"/>
          <w:b/>
          <w:bCs/>
          <w:color w:val="000000" w:themeColor="text1"/>
        </w:rPr>
        <w:t xml:space="preserve">Industrial Strategy </w:t>
      </w:r>
    </w:p>
    <w:p w14:paraId="67647D79" w14:textId="77777777" w:rsidR="00D72BE6" w:rsidRDefault="00D72BE6" w:rsidP="00D72BE6">
      <w:pPr>
        <w:rPr>
          <w:rFonts w:ascii="Arial" w:hAnsi="Arial" w:cs="Arial"/>
          <w:b/>
          <w:color w:val="000000"/>
          <w:szCs w:val="22"/>
        </w:rPr>
      </w:pPr>
    </w:p>
    <w:p w14:paraId="55CAC810" w14:textId="77777777" w:rsidR="00A53952" w:rsidRDefault="48A7CC5C" w:rsidP="00A53952">
      <w:pPr>
        <w:pStyle w:val="ListParagraph"/>
        <w:numPr>
          <w:ilvl w:val="0"/>
          <w:numId w:val="6"/>
        </w:numPr>
        <w:autoSpaceDE w:val="0"/>
        <w:autoSpaceDN w:val="0"/>
        <w:adjustRightInd w:val="0"/>
        <w:ind w:left="284" w:hanging="284"/>
        <w:rPr>
          <w:rFonts w:ascii="Arial" w:hAnsi="Arial" w:cs="Arial"/>
        </w:rPr>
      </w:pPr>
      <w:r w:rsidRPr="48A7CC5C">
        <w:rPr>
          <w:rFonts w:ascii="Arial" w:hAnsi="Arial" w:cs="Arial"/>
        </w:rPr>
        <w:t xml:space="preserve">The People and Places Board has continued to represent the interests of non-metropolitan areas in relation to the key place-based elements of the Industrial Strategy, specifically the Government’s Review of Local Enterprise Partnerships (LEPs), the introduction of Local Industrial Strategies and the design of the UK Shared Prosperity Fund (UKSPF). </w:t>
      </w:r>
    </w:p>
    <w:p w14:paraId="7C3C4B19" w14:textId="77777777" w:rsidR="00A53952" w:rsidRDefault="00A53952" w:rsidP="00A53952">
      <w:pPr>
        <w:pStyle w:val="ListParagraph"/>
        <w:autoSpaceDE w:val="0"/>
        <w:autoSpaceDN w:val="0"/>
        <w:adjustRightInd w:val="0"/>
        <w:ind w:left="284"/>
        <w:rPr>
          <w:rFonts w:ascii="Arial" w:hAnsi="Arial" w:cs="Arial"/>
        </w:rPr>
      </w:pPr>
    </w:p>
    <w:p w14:paraId="3839D48C" w14:textId="3019E88E" w:rsidR="00723E15" w:rsidRPr="00A53952" w:rsidRDefault="00A53952" w:rsidP="00A53952">
      <w:pPr>
        <w:pStyle w:val="ListParagraph"/>
        <w:numPr>
          <w:ilvl w:val="0"/>
          <w:numId w:val="6"/>
        </w:numPr>
        <w:autoSpaceDE w:val="0"/>
        <w:autoSpaceDN w:val="0"/>
        <w:adjustRightInd w:val="0"/>
        <w:ind w:left="426" w:hanging="426"/>
        <w:rPr>
          <w:rFonts w:ascii="Arial" w:hAnsi="Arial" w:cs="Arial"/>
        </w:rPr>
      </w:pPr>
      <w:r>
        <w:rPr>
          <w:rFonts w:ascii="Arial" w:hAnsi="Arial" w:cs="Arial"/>
        </w:rPr>
        <w:t>T</w:t>
      </w:r>
      <w:r w:rsidR="48A7CC5C" w:rsidRPr="00A53952">
        <w:rPr>
          <w:rFonts w:ascii="Arial" w:hAnsi="Arial" w:cs="Arial"/>
        </w:rPr>
        <w:t>he most pressing issues for the Board relate to the implementation of the LEP Review following the publication of its conclusions in July. Specifically, Members have raised particular concerns regarding the Government’s position on future LEP geographies as well as how council oversight and democratic accountability will be preserved following implementation of the review’s recommendations. I have written with the Chair of the City Regions Board to the BEIS Secretary of State seeking urgent clarity on these matters.</w:t>
      </w:r>
    </w:p>
    <w:p w14:paraId="7C3D1A92" w14:textId="77777777" w:rsidR="00723E15" w:rsidRPr="00723E15" w:rsidRDefault="00723E15" w:rsidP="00723E15">
      <w:pPr>
        <w:pStyle w:val="ListParagraph"/>
        <w:rPr>
          <w:rFonts w:ascii="Arial" w:hAnsi="Arial" w:cs="Arial"/>
          <w:szCs w:val="22"/>
        </w:rPr>
      </w:pPr>
    </w:p>
    <w:p w14:paraId="61BEB04F" w14:textId="20F9DD51" w:rsidR="00D33CDB" w:rsidRPr="0034199C" w:rsidRDefault="48A7CC5C" w:rsidP="00A53952">
      <w:pPr>
        <w:pStyle w:val="ListParagraph"/>
        <w:numPr>
          <w:ilvl w:val="0"/>
          <w:numId w:val="6"/>
        </w:numPr>
        <w:autoSpaceDE w:val="0"/>
        <w:autoSpaceDN w:val="0"/>
        <w:adjustRightInd w:val="0"/>
        <w:ind w:left="426" w:hanging="426"/>
        <w:rPr>
          <w:rFonts w:ascii="Arial" w:hAnsi="Arial" w:cs="Arial"/>
        </w:rPr>
      </w:pPr>
      <w:r w:rsidRPr="48A7CC5C">
        <w:rPr>
          <w:rFonts w:ascii="Arial" w:hAnsi="Arial" w:cs="Arial"/>
        </w:rPr>
        <w:t>The LGA and the LEP Network separately wrote to the BEIS Secretary of State in June calling for the Government to agree Local Industrial Strategies with all areas of England and an announcement was made to confirm this by the Government in July. We will continue to explore opportunities for joint work with the LEP Network, with a particular focus on the upcoming UKSPF consultation.</w:t>
      </w:r>
    </w:p>
    <w:p w14:paraId="6A7527F5" w14:textId="77777777" w:rsidR="00D33CDB" w:rsidRPr="00743E3B" w:rsidRDefault="00D33CDB" w:rsidP="002F7E89">
      <w:pPr>
        <w:pStyle w:val="ListParagraph"/>
        <w:autoSpaceDE w:val="0"/>
        <w:autoSpaceDN w:val="0"/>
        <w:adjustRightInd w:val="0"/>
        <w:ind w:left="284"/>
        <w:rPr>
          <w:rFonts w:ascii="Arial" w:hAnsi="Arial" w:cs="Arial"/>
        </w:rPr>
      </w:pPr>
    </w:p>
    <w:p w14:paraId="7067756B" w14:textId="21D6F315" w:rsidR="00D30BEB" w:rsidRPr="00502F43" w:rsidRDefault="48A7CC5C" w:rsidP="48A7CC5C">
      <w:pPr>
        <w:rPr>
          <w:rFonts w:ascii="Arial" w:hAnsi="Arial" w:cs="Arial"/>
          <w:b/>
          <w:bCs/>
        </w:rPr>
      </w:pPr>
      <w:r w:rsidRPr="48A7CC5C">
        <w:rPr>
          <w:rFonts w:ascii="Arial" w:hAnsi="Arial" w:cs="Arial"/>
          <w:b/>
          <w:bCs/>
        </w:rPr>
        <w:t>Rural Digital Connectivity Working Group</w:t>
      </w:r>
    </w:p>
    <w:p w14:paraId="32595000" w14:textId="77777777" w:rsidR="002F7E89" w:rsidRPr="009F59F4" w:rsidRDefault="002F7E89" w:rsidP="009F59F4">
      <w:pPr>
        <w:rPr>
          <w:rFonts w:ascii="Arial" w:hAnsi="Arial" w:cs="Arial"/>
        </w:rPr>
      </w:pPr>
    </w:p>
    <w:p w14:paraId="42FF11C6" w14:textId="191CBCD7" w:rsidR="00F346D3" w:rsidRPr="009F59F4" w:rsidRDefault="48A7CC5C" w:rsidP="00A53952">
      <w:pPr>
        <w:pStyle w:val="ListParagraph"/>
        <w:numPr>
          <w:ilvl w:val="0"/>
          <w:numId w:val="6"/>
        </w:numPr>
        <w:ind w:left="426" w:hanging="426"/>
        <w:rPr>
          <w:rFonts w:ascii="Arial" w:hAnsi="Arial" w:cs="Arial"/>
          <w:b/>
          <w:color w:val="000000"/>
          <w:szCs w:val="22"/>
        </w:rPr>
      </w:pPr>
      <w:bookmarkStart w:id="1" w:name="_GoBack"/>
      <w:bookmarkEnd w:id="1"/>
      <w:r w:rsidRPr="009F59F4">
        <w:rPr>
          <w:rFonts w:ascii="Arial" w:hAnsi="Arial" w:cs="Arial"/>
          <w:iCs/>
        </w:rPr>
        <w:t>The Rural Digital Connectivity Working Group</w:t>
      </w:r>
      <w:r w:rsidR="009F59F4">
        <w:rPr>
          <w:rFonts w:ascii="Arial" w:hAnsi="Arial" w:cs="Arial"/>
          <w:iCs/>
        </w:rPr>
        <w:t xml:space="preserve"> has refreshed its membership and will meet next month to agree its new programme of work. The Group plans to invite </w:t>
      </w:r>
      <w:proofErr w:type="spellStart"/>
      <w:r w:rsidR="009F59F4">
        <w:rPr>
          <w:rFonts w:ascii="Arial" w:hAnsi="Arial" w:cs="Arial"/>
          <w:iCs/>
        </w:rPr>
        <w:t>Openreach</w:t>
      </w:r>
      <w:proofErr w:type="spellEnd"/>
      <w:r w:rsidR="009F59F4">
        <w:rPr>
          <w:rFonts w:ascii="Arial" w:hAnsi="Arial" w:cs="Arial"/>
          <w:iCs/>
        </w:rPr>
        <w:t xml:space="preserve"> to their first meeting to discuss how the communications provider and local government can work together to ensure new builds are connected to future-proofed fibre broadband. </w:t>
      </w:r>
    </w:p>
    <w:p w14:paraId="29D93D88" w14:textId="77777777" w:rsidR="009F59F4" w:rsidRPr="009F59F4" w:rsidRDefault="009F59F4" w:rsidP="009F59F4">
      <w:pPr>
        <w:pStyle w:val="ListParagraph"/>
        <w:rPr>
          <w:rFonts w:ascii="Arial" w:hAnsi="Arial" w:cs="Arial"/>
          <w:b/>
          <w:color w:val="000000"/>
          <w:szCs w:val="22"/>
        </w:rPr>
      </w:pPr>
    </w:p>
    <w:p w14:paraId="6FA3666C" w14:textId="77777777" w:rsidR="009F59F4" w:rsidRDefault="009F59F4" w:rsidP="48A7CC5C">
      <w:pPr>
        <w:autoSpaceDE w:val="0"/>
        <w:autoSpaceDN w:val="0"/>
        <w:adjustRightInd w:val="0"/>
        <w:rPr>
          <w:rFonts w:ascii="Arial" w:hAnsi="Arial" w:cs="Arial"/>
          <w:b/>
          <w:bCs/>
          <w:color w:val="000000" w:themeColor="text1"/>
        </w:rPr>
      </w:pPr>
    </w:p>
    <w:p w14:paraId="2A5105C8" w14:textId="77777777" w:rsidR="009F59F4" w:rsidRDefault="009F59F4" w:rsidP="48A7CC5C">
      <w:pPr>
        <w:autoSpaceDE w:val="0"/>
        <w:autoSpaceDN w:val="0"/>
        <w:adjustRightInd w:val="0"/>
        <w:rPr>
          <w:rFonts w:ascii="Arial" w:hAnsi="Arial" w:cs="Arial"/>
          <w:b/>
          <w:bCs/>
          <w:color w:val="000000" w:themeColor="text1"/>
        </w:rPr>
      </w:pPr>
    </w:p>
    <w:p w14:paraId="01579C88" w14:textId="77777777" w:rsidR="009F59F4" w:rsidRDefault="009F59F4" w:rsidP="48A7CC5C">
      <w:pPr>
        <w:autoSpaceDE w:val="0"/>
        <w:autoSpaceDN w:val="0"/>
        <w:adjustRightInd w:val="0"/>
        <w:rPr>
          <w:rFonts w:ascii="Arial" w:hAnsi="Arial" w:cs="Arial"/>
          <w:b/>
          <w:bCs/>
          <w:color w:val="000000" w:themeColor="text1"/>
        </w:rPr>
      </w:pPr>
    </w:p>
    <w:p w14:paraId="2CEE5DF0" w14:textId="6A9D2994" w:rsidR="00F346D3" w:rsidRPr="00F346D3" w:rsidRDefault="48A7CC5C" w:rsidP="48A7CC5C">
      <w:pPr>
        <w:autoSpaceDE w:val="0"/>
        <w:autoSpaceDN w:val="0"/>
        <w:adjustRightInd w:val="0"/>
        <w:rPr>
          <w:rFonts w:ascii="Arial" w:hAnsi="Arial" w:cs="Arial"/>
          <w:b/>
          <w:bCs/>
          <w:color w:val="000000" w:themeColor="text1"/>
        </w:rPr>
      </w:pPr>
      <w:r w:rsidRPr="48A7CC5C">
        <w:rPr>
          <w:rFonts w:ascii="Arial" w:hAnsi="Arial" w:cs="Arial"/>
          <w:b/>
          <w:bCs/>
          <w:color w:val="000000" w:themeColor="text1"/>
        </w:rPr>
        <w:lastRenderedPageBreak/>
        <w:t xml:space="preserve">Skills and Employment – Work Local </w:t>
      </w:r>
    </w:p>
    <w:p w14:paraId="79D516F0" w14:textId="5508526D" w:rsidR="7AE9D9D2" w:rsidRDefault="7AE9D9D2" w:rsidP="7AE9D9D2">
      <w:pPr>
        <w:ind w:left="283"/>
        <w:rPr>
          <w:rFonts w:ascii="Arial" w:eastAsiaTheme="minorEastAsia" w:hAnsi="Arial" w:cs="Arial"/>
          <w:color w:val="000000" w:themeColor="text1"/>
          <w:lang w:eastAsia="en-US"/>
        </w:rPr>
      </w:pPr>
    </w:p>
    <w:p w14:paraId="04A51636" w14:textId="53879B03" w:rsidR="7AE9D9D2" w:rsidRPr="00FF71E6" w:rsidRDefault="48A7CC5C" w:rsidP="007751F0">
      <w:pPr>
        <w:pStyle w:val="ListParagraph"/>
        <w:numPr>
          <w:ilvl w:val="0"/>
          <w:numId w:val="6"/>
        </w:numPr>
        <w:ind w:left="426" w:hanging="426"/>
      </w:pPr>
      <w:r w:rsidRPr="48A7CC5C">
        <w:rPr>
          <w:rFonts w:ascii="Arial" w:eastAsia="Arial" w:hAnsi="Arial" w:cs="Arial"/>
        </w:rPr>
        <w:t xml:space="preserve">The City Regions and People and Places Boards continue to push forward the LGA's Work Local proposals for skills and employment devolution to Government, Opposition and key stakeholders.  </w:t>
      </w:r>
    </w:p>
    <w:p w14:paraId="2072C228" w14:textId="6D16DF4C" w:rsidR="7AE9D9D2" w:rsidRDefault="7AE9D9D2" w:rsidP="00FF71E6">
      <w:pPr>
        <w:ind w:left="426" w:hanging="426"/>
        <w:rPr>
          <w:rFonts w:ascii="Arial" w:eastAsia="Arial" w:hAnsi="Arial" w:cs="Arial"/>
          <w:szCs w:val="22"/>
        </w:rPr>
      </w:pPr>
    </w:p>
    <w:p w14:paraId="363862FC" w14:textId="5905D219" w:rsidR="7AE9D9D2" w:rsidRDefault="48A7CC5C" w:rsidP="007751F0">
      <w:pPr>
        <w:pStyle w:val="ListParagraph"/>
        <w:numPr>
          <w:ilvl w:val="0"/>
          <w:numId w:val="6"/>
        </w:numPr>
        <w:ind w:left="426" w:hanging="426"/>
      </w:pPr>
      <w:r w:rsidRPr="48A7CC5C">
        <w:rPr>
          <w:rFonts w:ascii="Arial" w:eastAsia="Arial" w:hAnsi="Arial" w:cs="Arial"/>
        </w:rPr>
        <w:t>As part of this, we have established a new Skills Taskforce made up of LGA Board members which will aim to engage a range of stakeholders during a series of roundtables. Our aim is to build relationships with external organisations around the skills and employability agenda.</w:t>
      </w:r>
    </w:p>
    <w:p w14:paraId="022337BD" w14:textId="62BA8AE7" w:rsidR="7AE9D9D2" w:rsidRDefault="7AE9D9D2" w:rsidP="00FF71E6">
      <w:pPr>
        <w:ind w:left="426" w:hanging="426"/>
        <w:rPr>
          <w:rFonts w:ascii="Arial" w:eastAsia="Arial" w:hAnsi="Arial" w:cs="Arial"/>
          <w:szCs w:val="22"/>
        </w:rPr>
      </w:pPr>
    </w:p>
    <w:p w14:paraId="75D45383" w14:textId="3DAA6508" w:rsidR="7AE9D9D2" w:rsidRDefault="48A7CC5C" w:rsidP="007751F0">
      <w:pPr>
        <w:pStyle w:val="ListParagraph"/>
        <w:numPr>
          <w:ilvl w:val="0"/>
          <w:numId w:val="6"/>
        </w:numPr>
        <w:ind w:left="426" w:hanging="426"/>
      </w:pPr>
      <w:r w:rsidRPr="48A7CC5C">
        <w:rPr>
          <w:rFonts w:ascii="Arial" w:eastAsia="Arial" w:hAnsi="Arial" w:cs="Arial"/>
        </w:rPr>
        <w:t xml:space="preserve">Following on from positive discussions in the summer with the </w:t>
      </w:r>
      <w:proofErr w:type="spellStart"/>
      <w:r w:rsidRPr="48A7CC5C">
        <w:rPr>
          <w:rFonts w:ascii="Arial" w:eastAsia="Arial" w:hAnsi="Arial" w:cs="Arial"/>
        </w:rPr>
        <w:t>Rt</w:t>
      </w:r>
      <w:proofErr w:type="spellEnd"/>
      <w:r w:rsidRPr="48A7CC5C">
        <w:rPr>
          <w:rFonts w:ascii="Arial" w:eastAsia="Arial" w:hAnsi="Arial" w:cs="Arial"/>
        </w:rPr>
        <w:t xml:space="preserve"> Hon Anne Milton MP, Skills and Apprenticeships Minister, we are also continuing to pursue a strategic </w:t>
      </w:r>
      <w:proofErr w:type="spellStart"/>
      <w:r w:rsidRPr="48A7CC5C">
        <w:rPr>
          <w:rFonts w:ascii="Arial" w:eastAsia="Arial" w:hAnsi="Arial" w:cs="Arial"/>
        </w:rPr>
        <w:t>DfE</w:t>
      </w:r>
      <w:proofErr w:type="spellEnd"/>
      <w:r w:rsidRPr="48A7CC5C">
        <w:rPr>
          <w:rFonts w:ascii="Arial" w:eastAsia="Arial" w:hAnsi="Arial" w:cs="Arial"/>
        </w:rPr>
        <w:t>/LGA political and operational partnership on post 16 skills to benefit both devolved and non-devolved areas. This is in progress with Whitehall officials.</w:t>
      </w:r>
    </w:p>
    <w:p w14:paraId="7A25C66E" w14:textId="13229045" w:rsidR="7AE9D9D2" w:rsidRDefault="7AE9D9D2" w:rsidP="7AE9D9D2">
      <w:pPr>
        <w:ind w:left="426"/>
        <w:rPr>
          <w:rFonts w:ascii="Arial" w:eastAsiaTheme="minorEastAsia" w:hAnsi="Arial" w:cs="Arial"/>
          <w:b/>
          <w:bCs/>
          <w:color w:val="000000" w:themeColor="text1"/>
          <w:lang w:eastAsia="en-US"/>
        </w:rPr>
      </w:pPr>
    </w:p>
    <w:p w14:paraId="66855A75" w14:textId="58C4CD87" w:rsidR="003D2BA1" w:rsidRPr="003D2BA1" w:rsidRDefault="48A7CC5C" w:rsidP="48A7CC5C">
      <w:pPr>
        <w:autoSpaceDE w:val="0"/>
        <w:autoSpaceDN w:val="0"/>
        <w:adjustRightInd w:val="0"/>
        <w:ind w:left="426"/>
        <w:rPr>
          <w:rFonts w:ascii="Arial" w:eastAsiaTheme="minorEastAsia" w:hAnsi="Arial" w:cs="Arial"/>
          <w:b/>
          <w:bCs/>
          <w:color w:val="000000" w:themeColor="text1"/>
          <w:lang w:eastAsia="en-US"/>
        </w:rPr>
      </w:pPr>
      <w:r w:rsidRPr="48A7CC5C">
        <w:rPr>
          <w:rFonts w:ascii="Arial" w:eastAsiaTheme="minorEastAsia" w:hAnsi="Arial" w:cs="Arial"/>
          <w:b/>
          <w:bCs/>
          <w:color w:val="000000" w:themeColor="text1"/>
          <w:lang w:eastAsia="en-US"/>
        </w:rPr>
        <w:t>Trade and investment</w:t>
      </w:r>
    </w:p>
    <w:p w14:paraId="24EC1CA9" w14:textId="77777777" w:rsidR="003D2BA1" w:rsidRPr="00B829FB" w:rsidRDefault="003D2BA1" w:rsidP="003D2BA1">
      <w:pPr>
        <w:autoSpaceDE w:val="0"/>
        <w:autoSpaceDN w:val="0"/>
        <w:adjustRightInd w:val="0"/>
        <w:rPr>
          <w:rFonts w:ascii="Arial" w:eastAsiaTheme="minorHAnsi" w:hAnsi="Arial" w:cs="Arial"/>
          <w:color w:val="000000"/>
          <w:szCs w:val="22"/>
          <w:lang w:eastAsia="en-US"/>
        </w:rPr>
      </w:pPr>
    </w:p>
    <w:p w14:paraId="4027AC6E" w14:textId="28976914" w:rsidR="00B829FB" w:rsidRPr="00B829FB" w:rsidRDefault="48A7CC5C" w:rsidP="48A7CC5C">
      <w:pPr>
        <w:pStyle w:val="ListParagraph"/>
        <w:numPr>
          <w:ilvl w:val="0"/>
          <w:numId w:val="6"/>
        </w:numPr>
        <w:autoSpaceDE w:val="0"/>
        <w:autoSpaceDN w:val="0"/>
        <w:adjustRightInd w:val="0"/>
        <w:ind w:left="426" w:hanging="426"/>
        <w:rPr>
          <w:rStyle w:val="normaltextrun1"/>
          <w:rFonts w:ascii="Arial" w:eastAsiaTheme="minorEastAsia" w:hAnsi="Arial" w:cs="Arial"/>
          <w:color w:val="000000" w:themeColor="text1"/>
          <w:lang w:eastAsia="en-US"/>
        </w:rPr>
      </w:pPr>
      <w:r w:rsidRPr="48A7CC5C">
        <w:rPr>
          <w:rStyle w:val="normaltextrun1"/>
          <w:rFonts w:ascii="Arial" w:hAnsi="Arial" w:cs="Arial"/>
        </w:rPr>
        <w:t xml:space="preserve">As Britain prepares to leave the EU, we will be working in partnership with the City Regions Board to inform the LGA’s policy work on trade and international investment. This will entail engaging with Whitehall to strengthen the sub-national trade and investment landscape, developing an evidence base of local priorities for national trade deals and agreeing with Government how the views and experience of local government can feed into the process of agreeing trade deals. </w:t>
      </w:r>
    </w:p>
    <w:p w14:paraId="05AEF785" w14:textId="77777777" w:rsidR="00B829FB" w:rsidRPr="00B829FB" w:rsidRDefault="00B829FB" w:rsidP="00B829FB">
      <w:pPr>
        <w:pStyle w:val="ListParagraph"/>
        <w:autoSpaceDE w:val="0"/>
        <w:autoSpaceDN w:val="0"/>
        <w:adjustRightInd w:val="0"/>
        <w:ind w:left="426"/>
        <w:rPr>
          <w:rStyle w:val="normaltextrun1"/>
          <w:rFonts w:ascii="Arial" w:eastAsiaTheme="minorHAnsi" w:hAnsi="Arial" w:cs="Arial"/>
          <w:color w:val="000000"/>
          <w:szCs w:val="22"/>
          <w:lang w:eastAsia="en-US"/>
        </w:rPr>
      </w:pPr>
    </w:p>
    <w:p w14:paraId="30A8B7ED" w14:textId="6A80DF09" w:rsidR="006F1CB4" w:rsidRPr="006F1CB4" w:rsidRDefault="48A7CC5C" w:rsidP="48A7CC5C">
      <w:pPr>
        <w:pStyle w:val="ListParagraph"/>
        <w:numPr>
          <w:ilvl w:val="0"/>
          <w:numId w:val="6"/>
        </w:numPr>
        <w:autoSpaceDE w:val="0"/>
        <w:autoSpaceDN w:val="0"/>
        <w:adjustRightInd w:val="0"/>
        <w:rPr>
          <w:rStyle w:val="normaltextrun1"/>
          <w:rFonts w:ascii="Arial" w:eastAsiaTheme="minorEastAsia" w:hAnsi="Arial" w:cs="Arial"/>
          <w:color w:val="000000" w:themeColor="text1"/>
          <w:lang w:eastAsia="en-US"/>
        </w:rPr>
      </w:pPr>
      <w:r w:rsidRPr="48A7CC5C">
        <w:rPr>
          <w:rStyle w:val="normaltextrun1"/>
          <w:rFonts w:ascii="Arial" w:eastAsiaTheme="minorEastAsia" w:hAnsi="Arial" w:cs="Arial"/>
          <w:color w:val="000000" w:themeColor="text1"/>
          <w:lang w:eastAsia="en-US"/>
        </w:rPr>
        <w:t xml:space="preserve">To inform this activity, a survey of the LGA’s membership has been undertaken to highlight the depth and diversity of trade and other international links established between councils and global partners, with a view to strengthening the role of sub-national government in future trade and investment activity.  </w:t>
      </w:r>
    </w:p>
    <w:p w14:paraId="53A4C455" w14:textId="3F83A545" w:rsidR="006F1CB4" w:rsidRPr="006F1CB4" w:rsidRDefault="006F1CB4" w:rsidP="006F1CB4">
      <w:pPr>
        <w:pStyle w:val="ListParagraph"/>
        <w:autoSpaceDE w:val="0"/>
        <w:autoSpaceDN w:val="0"/>
        <w:adjustRightInd w:val="0"/>
        <w:ind w:left="360"/>
        <w:rPr>
          <w:rStyle w:val="normaltextrun1"/>
          <w:rFonts w:ascii="Arial" w:eastAsiaTheme="minorEastAsia" w:hAnsi="Arial" w:cs="Arial"/>
          <w:color w:val="000000" w:themeColor="text1"/>
          <w:lang w:eastAsia="en-US"/>
        </w:rPr>
      </w:pPr>
    </w:p>
    <w:p w14:paraId="730CC46C" w14:textId="77777777" w:rsidR="006F1CB4" w:rsidRPr="006F1CB4" w:rsidRDefault="48A7CC5C" w:rsidP="48A7CC5C">
      <w:pPr>
        <w:pStyle w:val="ListParagraph"/>
        <w:numPr>
          <w:ilvl w:val="0"/>
          <w:numId w:val="6"/>
        </w:numPr>
        <w:autoSpaceDE w:val="0"/>
        <w:autoSpaceDN w:val="0"/>
        <w:adjustRightInd w:val="0"/>
        <w:rPr>
          <w:rStyle w:val="normaltextrun1"/>
          <w:rFonts w:ascii="Arial" w:eastAsiaTheme="minorEastAsia" w:hAnsi="Arial" w:cs="Arial"/>
          <w:color w:val="000000" w:themeColor="text1"/>
          <w:lang w:eastAsia="en-US"/>
        </w:rPr>
      </w:pPr>
      <w:r w:rsidRPr="48A7CC5C">
        <w:rPr>
          <w:rStyle w:val="normaltextrun1"/>
          <w:rFonts w:ascii="Arial" w:eastAsiaTheme="minorEastAsia" w:hAnsi="Arial" w:cs="Arial"/>
          <w:color w:val="000000" w:themeColor="text1"/>
          <w:lang w:eastAsia="en-US"/>
        </w:rPr>
        <w:t xml:space="preserve">In addition to this, the LGA is undertaking a piece of improvement work to outline the role councils can play in attracting foreign capital investment. It will capture sectoral best practice and develop a set of resources to support councils and their private sector partners to maximise foreign capital investment opportunities and consider how to develop a longer-term pipeline of projects to meet a range of international investor needs. </w:t>
      </w:r>
    </w:p>
    <w:p w14:paraId="0F90D7C3" w14:textId="77777777" w:rsidR="003D2BA1" w:rsidRDefault="003D2BA1" w:rsidP="009D2828">
      <w:pPr>
        <w:autoSpaceDE w:val="0"/>
        <w:autoSpaceDN w:val="0"/>
        <w:adjustRightInd w:val="0"/>
        <w:ind w:firstLine="360"/>
        <w:rPr>
          <w:rFonts w:ascii="Arial" w:hAnsi="Arial" w:cs="Arial"/>
          <w:b/>
          <w:iCs/>
          <w:szCs w:val="22"/>
        </w:rPr>
      </w:pPr>
    </w:p>
    <w:p w14:paraId="32AFA13B" w14:textId="3C74BAB0" w:rsidR="003221FB" w:rsidRPr="00502F43" w:rsidRDefault="003221FB" w:rsidP="48A7CC5C">
      <w:pPr>
        <w:autoSpaceDE w:val="0"/>
        <w:autoSpaceDN w:val="0"/>
        <w:adjustRightInd w:val="0"/>
        <w:ind w:firstLine="360"/>
        <w:rPr>
          <w:rFonts w:ascii="Arial" w:hAnsi="Arial" w:cs="Arial"/>
        </w:rPr>
      </w:pPr>
      <w:r w:rsidRPr="7AE9D9D2">
        <w:rPr>
          <w:rFonts w:ascii="Arial" w:hAnsi="Arial" w:cs="Arial"/>
          <w:b/>
          <w:bCs/>
        </w:rPr>
        <w:t>Contact officer:</w:t>
      </w:r>
      <w:r w:rsidRPr="7AE9D9D2">
        <w:rPr>
          <w:rFonts w:ascii="Arial" w:hAnsi="Arial" w:cs="Arial"/>
        </w:rPr>
        <w:t xml:space="preserve"> </w:t>
      </w:r>
      <w:r w:rsidR="00781E35" w:rsidRPr="00502F43">
        <w:rPr>
          <w:rFonts w:ascii="Arial" w:hAnsi="Arial" w:cs="Arial"/>
          <w:iCs/>
          <w:szCs w:val="22"/>
        </w:rPr>
        <w:tab/>
      </w:r>
      <w:r w:rsidR="003D2BA1" w:rsidRPr="7AE9D9D2">
        <w:rPr>
          <w:rFonts w:ascii="Arial" w:hAnsi="Arial" w:cs="Arial"/>
        </w:rPr>
        <w:t>Rebecca Cox</w:t>
      </w:r>
    </w:p>
    <w:p w14:paraId="16C914CD" w14:textId="77777777" w:rsidR="003221FB" w:rsidRPr="00502F43" w:rsidRDefault="003221FB" w:rsidP="48A7CC5C">
      <w:pPr>
        <w:ind w:firstLine="360"/>
        <w:rPr>
          <w:rFonts w:ascii="Arial" w:hAnsi="Arial" w:cs="Arial"/>
        </w:rPr>
      </w:pPr>
      <w:r w:rsidRPr="7AE9D9D2">
        <w:rPr>
          <w:rFonts w:ascii="Arial" w:hAnsi="Arial" w:cs="Arial"/>
          <w:b/>
          <w:bCs/>
        </w:rPr>
        <w:t>Position:</w:t>
      </w:r>
      <w:r w:rsidRPr="7AE9D9D2">
        <w:rPr>
          <w:rFonts w:ascii="Arial" w:hAnsi="Arial" w:cs="Arial"/>
        </w:rPr>
        <w:t xml:space="preserve"> </w:t>
      </w:r>
      <w:r w:rsidR="00781E35" w:rsidRPr="00502F43">
        <w:rPr>
          <w:rFonts w:ascii="Arial" w:hAnsi="Arial" w:cs="Arial"/>
          <w:iCs/>
          <w:szCs w:val="22"/>
        </w:rPr>
        <w:tab/>
      </w:r>
      <w:r w:rsidR="00781E35" w:rsidRPr="00502F43">
        <w:rPr>
          <w:rFonts w:ascii="Arial" w:hAnsi="Arial" w:cs="Arial"/>
          <w:iCs/>
          <w:szCs w:val="22"/>
        </w:rPr>
        <w:tab/>
      </w:r>
      <w:r w:rsidRPr="7AE9D9D2">
        <w:rPr>
          <w:rFonts w:ascii="Arial" w:hAnsi="Arial" w:cs="Arial"/>
        </w:rPr>
        <w:t>Principal Policy Adviser</w:t>
      </w:r>
    </w:p>
    <w:p w14:paraId="3B2FB113" w14:textId="4805FE6F" w:rsidR="00781E35" w:rsidRPr="00502F43" w:rsidRDefault="003221FB" w:rsidP="48A7CC5C">
      <w:pPr>
        <w:ind w:firstLine="360"/>
        <w:rPr>
          <w:rFonts w:ascii="Arial" w:hAnsi="Arial" w:cs="Arial"/>
        </w:rPr>
      </w:pPr>
      <w:r w:rsidRPr="7AE9D9D2">
        <w:rPr>
          <w:rFonts w:ascii="Arial" w:hAnsi="Arial" w:cs="Arial"/>
          <w:b/>
          <w:bCs/>
        </w:rPr>
        <w:t>Phone no:</w:t>
      </w:r>
      <w:r w:rsidRPr="7AE9D9D2">
        <w:rPr>
          <w:rFonts w:ascii="Arial" w:hAnsi="Arial" w:cs="Arial"/>
        </w:rPr>
        <w:t xml:space="preserve"> </w:t>
      </w:r>
      <w:r w:rsidR="00781E35" w:rsidRPr="00502F43">
        <w:rPr>
          <w:rFonts w:ascii="Arial" w:hAnsi="Arial" w:cs="Arial"/>
          <w:iCs/>
          <w:szCs w:val="22"/>
        </w:rPr>
        <w:tab/>
      </w:r>
      <w:r w:rsidR="00D5110B">
        <w:rPr>
          <w:rFonts w:ascii="Arial" w:hAnsi="Arial" w:cs="Arial"/>
        </w:rPr>
        <w:t>0207 187 7384</w:t>
      </w:r>
    </w:p>
    <w:p w14:paraId="2FA8ED03" w14:textId="7DA6572C" w:rsidR="00930CCB" w:rsidRPr="00502F43" w:rsidRDefault="00781E35" w:rsidP="48A7CC5C">
      <w:pPr>
        <w:ind w:firstLine="360"/>
        <w:rPr>
          <w:rFonts w:ascii="Arial" w:hAnsi="Arial" w:cs="Arial"/>
        </w:rPr>
      </w:pPr>
      <w:r w:rsidRPr="7AE9D9D2">
        <w:rPr>
          <w:rFonts w:ascii="Arial" w:hAnsi="Arial" w:cs="Arial"/>
          <w:b/>
          <w:bCs/>
        </w:rPr>
        <w:t>E</w:t>
      </w:r>
      <w:r w:rsidR="003221FB" w:rsidRPr="7AE9D9D2">
        <w:rPr>
          <w:rFonts w:ascii="Arial" w:hAnsi="Arial" w:cs="Arial"/>
          <w:b/>
          <w:bCs/>
        </w:rPr>
        <w:t xml:space="preserve">mail: </w:t>
      </w:r>
      <w:r w:rsidRPr="00502F43">
        <w:rPr>
          <w:rFonts w:ascii="Arial" w:hAnsi="Arial" w:cs="Arial"/>
          <w:iCs/>
          <w:szCs w:val="22"/>
        </w:rPr>
        <w:tab/>
      </w:r>
      <w:r w:rsidRPr="00502F43">
        <w:rPr>
          <w:rFonts w:ascii="Arial" w:hAnsi="Arial" w:cs="Arial"/>
          <w:iCs/>
          <w:szCs w:val="22"/>
        </w:rPr>
        <w:tab/>
      </w:r>
      <w:hyperlink r:id="rId17" w:history="1">
        <w:r w:rsidR="003D2BA1" w:rsidRPr="7AE9D9D2">
          <w:rPr>
            <w:rStyle w:val="Hyperlink"/>
            <w:rFonts w:ascii="Arial" w:hAnsi="Arial" w:cs="Arial"/>
          </w:rPr>
          <w:t>rebecca.cox@local.gov.uk</w:t>
        </w:r>
      </w:hyperlink>
      <w:r w:rsidR="00B16C0C" w:rsidRPr="7AE9D9D2">
        <w:rPr>
          <w:rFonts w:ascii="Arial" w:hAnsi="Arial" w:cs="Arial"/>
        </w:rPr>
        <w:t xml:space="preserve"> </w:t>
      </w:r>
    </w:p>
    <w:sectPr w:rsidR="00930CCB" w:rsidRPr="00502F43" w:rsidSect="00421EB0">
      <w:headerReference w:type="default" r:id="rId18"/>
      <w:pgSz w:w="11906" w:h="16838"/>
      <w:pgMar w:top="568" w:right="1274" w:bottom="1418" w:left="1440" w:header="426"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7637" w14:textId="77777777" w:rsidR="007751F0" w:rsidRDefault="007751F0" w:rsidP="00766BC2">
      <w:r>
        <w:separator/>
      </w:r>
    </w:p>
  </w:endnote>
  <w:endnote w:type="continuationSeparator" w:id="0">
    <w:p w14:paraId="36EC29BE" w14:textId="77777777" w:rsidR="007751F0" w:rsidRDefault="007751F0" w:rsidP="00766BC2">
      <w:r>
        <w:continuationSeparator/>
      </w:r>
    </w:p>
  </w:endnote>
  <w:endnote w:type="continuationNotice" w:id="1">
    <w:p w14:paraId="297E8872" w14:textId="77777777" w:rsidR="007751F0" w:rsidRDefault="00775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7638B" w14:textId="77777777" w:rsidR="007751F0" w:rsidRDefault="007751F0" w:rsidP="00766BC2">
      <w:r>
        <w:separator/>
      </w:r>
    </w:p>
  </w:footnote>
  <w:footnote w:type="continuationSeparator" w:id="0">
    <w:p w14:paraId="3BF37C5C" w14:textId="77777777" w:rsidR="007751F0" w:rsidRDefault="007751F0" w:rsidP="00766BC2">
      <w:r>
        <w:continuationSeparator/>
      </w:r>
    </w:p>
  </w:footnote>
  <w:footnote w:type="continuationNotice" w:id="1">
    <w:p w14:paraId="41EAA0C9" w14:textId="77777777" w:rsidR="007751F0" w:rsidRDefault="007751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5FF4F" w14:textId="77777777" w:rsidR="007751F0" w:rsidRDefault="007751F0" w:rsidP="00A77830"/>
  <w:tbl>
    <w:tblPr>
      <w:tblW w:w="0" w:type="auto"/>
      <w:tblLook w:val="01E0" w:firstRow="1" w:lastRow="1" w:firstColumn="1" w:lastColumn="1" w:noHBand="0" w:noVBand="0"/>
    </w:tblPr>
    <w:tblGrid>
      <w:gridCol w:w="5920"/>
      <w:gridCol w:w="3260"/>
    </w:tblGrid>
    <w:tr w:rsidR="007751F0" w14:paraId="2D05AC8B" w14:textId="77777777" w:rsidTr="48A7CC5C">
      <w:tc>
        <w:tcPr>
          <w:tcW w:w="5920" w:type="dxa"/>
          <w:vMerge w:val="restart"/>
          <w:hideMark/>
        </w:tcPr>
        <w:p w14:paraId="26E06500" w14:textId="77777777" w:rsidR="007751F0" w:rsidRDefault="007751F0" w:rsidP="00A77830">
          <w:pPr>
            <w:pStyle w:val="Header"/>
            <w:tabs>
              <w:tab w:val="center" w:pos="2923"/>
            </w:tabs>
          </w:pPr>
          <w:r>
            <w:rPr>
              <w:noProof/>
            </w:rPr>
            <w:drawing>
              <wp:inline distT="0" distB="0" distL="0" distR="0" wp14:anchorId="567EC75E" wp14:editId="1169DA76">
                <wp:extent cx="1428750" cy="847725"/>
                <wp:effectExtent l="0" t="0" r="0" b="9525"/>
                <wp:docPr id="1218956380"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vAlign w:val="center"/>
          <w:hideMark/>
        </w:tcPr>
        <w:p w14:paraId="098F68AD" w14:textId="77777777" w:rsidR="007751F0" w:rsidRDefault="007751F0" w:rsidP="00A77830">
          <w:pPr>
            <w:pStyle w:val="Header"/>
            <w:rPr>
              <w:rFonts w:ascii="Arial" w:hAnsi="Arial" w:cs="Arial"/>
              <w:b/>
              <w:szCs w:val="22"/>
            </w:rPr>
          </w:pPr>
        </w:p>
        <w:p w14:paraId="5DAF66C0" w14:textId="77777777" w:rsidR="007751F0" w:rsidRDefault="48A7CC5C" w:rsidP="48A7CC5C">
          <w:pPr>
            <w:pStyle w:val="Header"/>
            <w:rPr>
              <w:rFonts w:ascii="Arial" w:hAnsi="Arial" w:cs="Arial"/>
              <w:b/>
              <w:bCs/>
            </w:rPr>
          </w:pPr>
          <w:r w:rsidRPr="48A7CC5C">
            <w:rPr>
              <w:rFonts w:ascii="Arial" w:hAnsi="Arial" w:cs="Arial"/>
              <w:b/>
              <w:bCs/>
            </w:rPr>
            <w:t>Councillors’ Forum</w:t>
          </w:r>
        </w:p>
      </w:tc>
    </w:tr>
    <w:tr w:rsidR="007751F0" w14:paraId="203034B7" w14:textId="77777777" w:rsidTr="48A7CC5C">
      <w:trPr>
        <w:trHeight w:val="450"/>
      </w:trPr>
      <w:tc>
        <w:tcPr>
          <w:tcW w:w="0" w:type="auto"/>
          <w:vMerge/>
          <w:vAlign w:val="center"/>
          <w:hideMark/>
        </w:tcPr>
        <w:p w14:paraId="4DB90D56" w14:textId="77777777" w:rsidR="007751F0" w:rsidRDefault="007751F0" w:rsidP="00A77830"/>
      </w:tc>
      <w:tc>
        <w:tcPr>
          <w:tcW w:w="3260" w:type="dxa"/>
          <w:vAlign w:val="center"/>
          <w:hideMark/>
        </w:tcPr>
        <w:p w14:paraId="4F4188F6" w14:textId="170CCAAF" w:rsidR="007751F0" w:rsidRDefault="48A7CC5C" w:rsidP="48A7CC5C">
          <w:pPr>
            <w:pStyle w:val="Header"/>
            <w:spacing w:before="60"/>
            <w:rPr>
              <w:rFonts w:ascii="Arial" w:hAnsi="Arial" w:cs="Arial"/>
            </w:rPr>
          </w:pPr>
          <w:r w:rsidRPr="48A7CC5C">
            <w:rPr>
              <w:rFonts w:ascii="Arial" w:hAnsi="Arial" w:cs="Arial"/>
            </w:rPr>
            <w:t>18 October 2018</w:t>
          </w:r>
        </w:p>
      </w:tc>
    </w:tr>
  </w:tbl>
  <w:p w14:paraId="700AC295" w14:textId="77777777" w:rsidR="007751F0" w:rsidRPr="00A77830" w:rsidRDefault="007751F0" w:rsidP="00A77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007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93772B"/>
    <w:multiLevelType w:val="multilevel"/>
    <w:tmpl w:val="A5E49996"/>
    <w:lvl w:ilvl="0">
      <w:start w:val="1"/>
      <w:numFmt w:val="decimal"/>
      <w:lvlText w:val="%1."/>
      <w:lvlJc w:val="left"/>
      <w:pPr>
        <w:ind w:left="723" w:hanging="360"/>
      </w:pPr>
      <w:rPr>
        <w:rFonts w:ascii="Arial" w:hAnsi="Arial" w:cstheme="minorBidi" w:hint="default"/>
        <w:b w:val="0"/>
        <w:i w:val="0"/>
        <w:color w:val="auto"/>
        <w:sz w:val="22"/>
      </w:rPr>
    </w:lvl>
    <w:lvl w:ilvl="1">
      <w:start w:val="1"/>
      <w:numFmt w:val="decimal"/>
      <w:lvlText w:val="%1.%2."/>
      <w:lvlJc w:val="left"/>
      <w:pPr>
        <w:ind w:left="1155" w:hanging="432"/>
      </w:pPr>
      <w:rPr>
        <w:rFonts w:hint="default"/>
        <w:b w:val="0"/>
        <w:color w:val="auto"/>
      </w:rPr>
    </w:lvl>
    <w:lvl w:ilvl="2">
      <w:start w:val="1"/>
      <w:numFmt w:val="decimal"/>
      <w:lvlText w:val="%1.%2.%3."/>
      <w:lvlJc w:val="left"/>
      <w:pPr>
        <w:ind w:left="1587" w:hanging="504"/>
      </w:pPr>
      <w:rPr>
        <w:rFonts w:hint="default"/>
      </w:rPr>
    </w:lvl>
    <w:lvl w:ilvl="3">
      <w:start w:val="1"/>
      <w:numFmt w:val="decimal"/>
      <w:lvlText w:val="%1.%2.%3.%4."/>
      <w:lvlJc w:val="left"/>
      <w:pPr>
        <w:ind w:left="2091" w:hanging="648"/>
      </w:pPr>
      <w:rPr>
        <w:rFonts w:hint="default"/>
      </w:rPr>
    </w:lvl>
    <w:lvl w:ilvl="4">
      <w:start w:val="1"/>
      <w:numFmt w:val="decimal"/>
      <w:lvlText w:val="%1.%2.%3.%4.%5."/>
      <w:lvlJc w:val="left"/>
      <w:pPr>
        <w:ind w:left="2595" w:hanging="792"/>
      </w:pPr>
      <w:rPr>
        <w:rFonts w:hint="default"/>
      </w:rPr>
    </w:lvl>
    <w:lvl w:ilvl="5">
      <w:start w:val="1"/>
      <w:numFmt w:val="decimal"/>
      <w:lvlText w:val="%1.%2.%3.%4.%5.%6."/>
      <w:lvlJc w:val="left"/>
      <w:pPr>
        <w:ind w:left="3099" w:hanging="936"/>
      </w:pPr>
      <w:rPr>
        <w:rFonts w:hint="default"/>
      </w:rPr>
    </w:lvl>
    <w:lvl w:ilvl="6">
      <w:start w:val="1"/>
      <w:numFmt w:val="decimal"/>
      <w:lvlText w:val="%1.%2.%3.%4.%5.%6.%7."/>
      <w:lvlJc w:val="left"/>
      <w:pPr>
        <w:ind w:left="3603" w:hanging="1080"/>
      </w:pPr>
      <w:rPr>
        <w:rFonts w:hint="default"/>
      </w:rPr>
    </w:lvl>
    <w:lvl w:ilvl="7">
      <w:start w:val="1"/>
      <w:numFmt w:val="decimal"/>
      <w:lvlText w:val="%1.%2.%3.%4.%5.%6.%7.%8."/>
      <w:lvlJc w:val="left"/>
      <w:pPr>
        <w:ind w:left="4107" w:hanging="1224"/>
      </w:pPr>
      <w:rPr>
        <w:rFonts w:hint="default"/>
      </w:rPr>
    </w:lvl>
    <w:lvl w:ilvl="8">
      <w:start w:val="1"/>
      <w:numFmt w:val="decimal"/>
      <w:lvlText w:val="%1.%2.%3.%4.%5.%6.%7.%8.%9."/>
      <w:lvlJc w:val="left"/>
      <w:pPr>
        <w:ind w:left="4683" w:hanging="1440"/>
      </w:pPr>
      <w:rPr>
        <w:rFonts w:hint="default"/>
      </w:rPr>
    </w:lvl>
  </w:abstractNum>
  <w:abstractNum w:abstractNumId="2" w15:restartNumberingAfterBreak="0">
    <w:nsid w:val="2C3F1AFE"/>
    <w:multiLevelType w:val="multilevel"/>
    <w:tmpl w:val="8CC4E340"/>
    <w:lvl w:ilvl="0">
      <w:start w:val="2"/>
      <w:numFmt w:val="decimal"/>
      <w:lvlText w:val="%1"/>
      <w:lvlJc w:val="left"/>
      <w:pPr>
        <w:ind w:left="360" w:hanging="360"/>
      </w:p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63F3BA0"/>
    <w:multiLevelType w:val="hybridMultilevel"/>
    <w:tmpl w:val="4B4044D4"/>
    <w:lvl w:ilvl="0" w:tplc="CC126D76">
      <w:start w:val="1"/>
      <w:numFmt w:val="decimal"/>
      <w:lvlText w:val="%1."/>
      <w:lvlJc w:val="left"/>
      <w:pPr>
        <w:ind w:left="502" w:hanging="360"/>
      </w:pPr>
      <w:rPr>
        <w:rFonts w:ascii="Arial" w:hAnsi="Arial" w:cs="Arial" w:hint="default"/>
        <w:b w:val="0"/>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42A91B36"/>
    <w:multiLevelType w:val="hybridMultilevel"/>
    <w:tmpl w:val="358E076A"/>
    <w:lvl w:ilvl="0" w:tplc="C298BA78">
      <w:start w:val="1"/>
      <w:numFmt w:val="decimal"/>
      <w:lvlText w:val="%1."/>
      <w:lvlJc w:val="left"/>
      <w:pPr>
        <w:ind w:left="720" w:hanging="360"/>
      </w:pPr>
    </w:lvl>
    <w:lvl w:ilvl="1" w:tplc="4490BA90">
      <w:start w:val="1"/>
      <w:numFmt w:val="lowerLetter"/>
      <w:lvlText w:val="%2."/>
      <w:lvlJc w:val="left"/>
      <w:pPr>
        <w:ind w:left="1440" w:hanging="360"/>
      </w:pPr>
    </w:lvl>
    <w:lvl w:ilvl="2" w:tplc="D68AFC92">
      <w:start w:val="1"/>
      <w:numFmt w:val="lowerRoman"/>
      <w:lvlText w:val="%3."/>
      <w:lvlJc w:val="right"/>
      <w:pPr>
        <w:ind w:left="2160" w:hanging="180"/>
      </w:pPr>
    </w:lvl>
    <w:lvl w:ilvl="3" w:tplc="FEF4755E">
      <w:start w:val="1"/>
      <w:numFmt w:val="decimal"/>
      <w:lvlText w:val="%4."/>
      <w:lvlJc w:val="left"/>
      <w:pPr>
        <w:ind w:left="2880" w:hanging="360"/>
      </w:pPr>
    </w:lvl>
    <w:lvl w:ilvl="4" w:tplc="35C88194">
      <w:start w:val="1"/>
      <w:numFmt w:val="lowerLetter"/>
      <w:lvlText w:val="%5."/>
      <w:lvlJc w:val="left"/>
      <w:pPr>
        <w:ind w:left="3600" w:hanging="360"/>
      </w:pPr>
    </w:lvl>
    <w:lvl w:ilvl="5" w:tplc="ABDA406A">
      <w:start w:val="1"/>
      <w:numFmt w:val="lowerRoman"/>
      <w:lvlText w:val="%6."/>
      <w:lvlJc w:val="right"/>
      <w:pPr>
        <w:ind w:left="4320" w:hanging="180"/>
      </w:pPr>
    </w:lvl>
    <w:lvl w:ilvl="6" w:tplc="B01C93CC">
      <w:start w:val="1"/>
      <w:numFmt w:val="decimal"/>
      <w:lvlText w:val="%7."/>
      <w:lvlJc w:val="left"/>
      <w:pPr>
        <w:ind w:left="5040" w:hanging="360"/>
      </w:pPr>
    </w:lvl>
    <w:lvl w:ilvl="7" w:tplc="5F40B3FC">
      <w:start w:val="1"/>
      <w:numFmt w:val="lowerLetter"/>
      <w:lvlText w:val="%8."/>
      <w:lvlJc w:val="left"/>
      <w:pPr>
        <w:ind w:left="5760" w:hanging="360"/>
      </w:pPr>
    </w:lvl>
    <w:lvl w:ilvl="8" w:tplc="71E62012">
      <w:start w:val="1"/>
      <w:numFmt w:val="lowerRoman"/>
      <w:lvlText w:val="%9."/>
      <w:lvlJc w:val="right"/>
      <w:pPr>
        <w:ind w:left="6480" w:hanging="180"/>
      </w:pPr>
    </w:lvl>
  </w:abstractNum>
  <w:abstractNum w:abstractNumId="5" w15:restartNumberingAfterBreak="0">
    <w:nsid w:val="5AC86E26"/>
    <w:multiLevelType w:val="multilevel"/>
    <w:tmpl w:val="AD307544"/>
    <w:lvl w:ilvl="0">
      <w:start w:val="1"/>
      <w:numFmt w:val="decimal"/>
      <w:lvlText w:val="%1."/>
      <w:lvlJc w:val="left"/>
      <w:pPr>
        <w:ind w:left="720" w:hanging="360"/>
      </w:pPr>
    </w:lvl>
    <w:lvl w:ilvl="1">
      <w:start w:val="2"/>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AE3788"/>
    <w:multiLevelType w:val="multilevel"/>
    <w:tmpl w:val="77F44DC2"/>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8E"/>
    <w:rsid w:val="00010EEE"/>
    <w:rsid w:val="000270B6"/>
    <w:rsid w:val="00032948"/>
    <w:rsid w:val="00036592"/>
    <w:rsid w:val="00051060"/>
    <w:rsid w:val="00054D32"/>
    <w:rsid w:val="00060184"/>
    <w:rsid w:val="00061B47"/>
    <w:rsid w:val="00061CE2"/>
    <w:rsid w:val="00063D45"/>
    <w:rsid w:val="000655F1"/>
    <w:rsid w:val="00067D4D"/>
    <w:rsid w:val="0007130F"/>
    <w:rsid w:val="00072A99"/>
    <w:rsid w:val="00077230"/>
    <w:rsid w:val="00080FE3"/>
    <w:rsid w:val="00082315"/>
    <w:rsid w:val="000918ED"/>
    <w:rsid w:val="00092071"/>
    <w:rsid w:val="000932ED"/>
    <w:rsid w:val="00093B2A"/>
    <w:rsid w:val="00093E98"/>
    <w:rsid w:val="000F33DA"/>
    <w:rsid w:val="000F7A93"/>
    <w:rsid w:val="0010397D"/>
    <w:rsid w:val="00116589"/>
    <w:rsid w:val="00120794"/>
    <w:rsid w:val="0012132A"/>
    <w:rsid w:val="001221A3"/>
    <w:rsid w:val="001346FB"/>
    <w:rsid w:val="00135A91"/>
    <w:rsid w:val="001374E2"/>
    <w:rsid w:val="0014692B"/>
    <w:rsid w:val="00147E00"/>
    <w:rsid w:val="001558FD"/>
    <w:rsid w:val="001573C2"/>
    <w:rsid w:val="00163CDB"/>
    <w:rsid w:val="00165A7D"/>
    <w:rsid w:val="001724DE"/>
    <w:rsid w:val="0017269C"/>
    <w:rsid w:val="00173DA9"/>
    <w:rsid w:val="001772C4"/>
    <w:rsid w:val="0018287C"/>
    <w:rsid w:val="001831BE"/>
    <w:rsid w:val="001873D4"/>
    <w:rsid w:val="00191EE9"/>
    <w:rsid w:val="00195001"/>
    <w:rsid w:val="001C1BD1"/>
    <w:rsid w:val="001D573F"/>
    <w:rsid w:val="001F7754"/>
    <w:rsid w:val="00201A1A"/>
    <w:rsid w:val="00202B0B"/>
    <w:rsid w:val="00204C49"/>
    <w:rsid w:val="00212B79"/>
    <w:rsid w:val="00214825"/>
    <w:rsid w:val="00217F4B"/>
    <w:rsid w:val="00241123"/>
    <w:rsid w:val="00242ADA"/>
    <w:rsid w:val="00246996"/>
    <w:rsid w:val="0026247B"/>
    <w:rsid w:val="00263B4F"/>
    <w:rsid w:val="00263E6E"/>
    <w:rsid w:val="002651AC"/>
    <w:rsid w:val="00273613"/>
    <w:rsid w:val="00275182"/>
    <w:rsid w:val="002942A2"/>
    <w:rsid w:val="002A04D3"/>
    <w:rsid w:val="002B168E"/>
    <w:rsid w:val="002C1E52"/>
    <w:rsid w:val="002D5827"/>
    <w:rsid w:val="002E4C0D"/>
    <w:rsid w:val="002F085C"/>
    <w:rsid w:val="002F7E89"/>
    <w:rsid w:val="003017F8"/>
    <w:rsid w:val="003025B6"/>
    <w:rsid w:val="00316630"/>
    <w:rsid w:val="003221FB"/>
    <w:rsid w:val="00326AA8"/>
    <w:rsid w:val="00330C8C"/>
    <w:rsid w:val="003346AD"/>
    <w:rsid w:val="00336AFF"/>
    <w:rsid w:val="0033789A"/>
    <w:rsid w:val="0034199C"/>
    <w:rsid w:val="00342B2D"/>
    <w:rsid w:val="00347DF0"/>
    <w:rsid w:val="00347E80"/>
    <w:rsid w:val="00357206"/>
    <w:rsid w:val="003640E4"/>
    <w:rsid w:val="003641B0"/>
    <w:rsid w:val="0036740B"/>
    <w:rsid w:val="00367BB6"/>
    <w:rsid w:val="00370C75"/>
    <w:rsid w:val="0037485A"/>
    <w:rsid w:val="0038051D"/>
    <w:rsid w:val="0038720D"/>
    <w:rsid w:val="00396B72"/>
    <w:rsid w:val="003A3450"/>
    <w:rsid w:val="003A4861"/>
    <w:rsid w:val="003A70E7"/>
    <w:rsid w:val="003B0933"/>
    <w:rsid w:val="003B4EA4"/>
    <w:rsid w:val="003C1870"/>
    <w:rsid w:val="003D1696"/>
    <w:rsid w:val="003D2BA1"/>
    <w:rsid w:val="003D7BDC"/>
    <w:rsid w:val="003E13E4"/>
    <w:rsid w:val="003F66E3"/>
    <w:rsid w:val="003F7BC2"/>
    <w:rsid w:val="0040185D"/>
    <w:rsid w:val="00402ECC"/>
    <w:rsid w:val="0040799F"/>
    <w:rsid w:val="00421EB0"/>
    <w:rsid w:val="00430E5B"/>
    <w:rsid w:val="0044437A"/>
    <w:rsid w:val="004445BD"/>
    <w:rsid w:val="004462D8"/>
    <w:rsid w:val="00450119"/>
    <w:rsid w:val="004527D4"/>
    <w:rsid w:val="00454FC5"/>
    <w:rsid w:val="00455208"/>
    <w:rsid w:val="00471E8B"/>
    <w:rsid w:val="00475739"/>
    <w:rsid w:val="00476AD3"/>
    <w:rsid w:val="0048021E"/>
    <w:rsid w:val="0048212A"/>
    <w:rsid w:val="00482956"/>
    <w:rsid w:val="00490380"/>
    <w:rsid w:val="00496FD7"/>
    <w:rsid w:val="00497A9D"/>
    <w:rsid w:val="004A2324"/>
    <w:rsid w:val="004A4B3F"/>
    <w:rsid w:val="004A4CB5"/>
    <w:rsid w:val="004A68F8"/>
    <w:rsid w:val="004B0F00"/>
    <w:rsid w:val="004B37D0"/>
    <w:rsid w:val="004B5FEA"/>
    <w:rsid w:val="004D0F00"/>
    <w:rsid w:val="004D245D"/>
    <w:rsid w:val="004D480B"/>
    <w:rsid w:val="004D703F"/>
    <w:rsid w:val="004E01BD"/>
    <w:rsid w:val="004E3563"/>
    <w:rsid w:val="004E4262"/>
    <w:rsid w:val="004F0862"/>
    <w:rsid w:val="004F511D"/>
    <w:rsid w:val="004F6795"/>
    <w:rsid w:val="00502F43"/>
    <w:rsid w:val="00506CB4"/>
    <w:rsid w:val="00514085"/>
    <w:rsid w:val="005200B1"/>
    <w:rsid w:val="005268BC"/>
    <w:rsid w:val="00530383"/>
    <w:rsid w:val="00534A64"/>
    <w:rsid w:val="0054189D"/>
    <w:rsid w:val="00541B28"/>
    <w:rsid w:val="0054228F"/>
    <w:rsid w:val="00547B4E"/>
    <w:rsid w:val="00553EB8"/>
    <w:rsid w:val="00560A0E"/>
    <w:rsid w:val="00564784"/>
    <w:rsid w:val="00567D9F"/>
    <w:rsid w:val="005A34C7"/>
    <w:rsid w:val="005A5B62"/>
    <w:rsid w:val="005A654A"/>
    <w:rsid w:val="005A76B3"/>
    <w:rsid w:val="005B676C"/>
    <w:rsid w:val="005C480E"/>
    <w:rsid w:val="005C6895"/>
    <w:rsid w:val="005C6F58"/>
    <w:rsid w:val="005D01A3"/>
    <w:rsid w:val="005D2794"/>
    <w:rsid w:val="005D5014"/>
    <w:rsid w:val="005D7D81"/>
    <w:rsid w:val="005E1359"/>
    <w:rsid w:val="005F7C92"/>
    <w:rsid w:val="006004AF"/>
    <w:rsid w:val="00601E84"/>
    <w:rsid w:val="00611F69"/>
    <w:rsid w:val="00621458"/>
    <w:rsid w:val="006274AD"/>
    <w:rsid w:val="006313B2"/>
    <w:rsid w:val="00634582"/>
    <w:rsid w:val="0063534D"/>
    <w:rsid w:val="006364D3"/>
    <w:rsid w:val="00636A7D"/>
    <w:rsid w:val="006455B6"/>
    <w:rsid w:val="006525AA"/>
    <w:rsid w:val="00653550"/>
    <w:rsid w:val="00655547"/>
    <w:rsid w:val="006629F0"/>
    <w:rsid w:val="006709B5"/>
    <w:rsid w:val="006723D8"/>
    <w:rsid w:val="00681148"/>
    <w:rsid w:val="00682B75"/>
    <w:rsid w:val="00684C88"/>
    <w:rsid w:val="006867B0"/>
    <w:rsid w:val="00687311"/>
    <w:rsid w:val="00687726"/>
    <w:rsid w:val="00690291"/>
    <w:rsid w:val="00691573"/>
    <w:rsid w:val="006942B1"/>
    <w:rsid w:val="006A38E6"/>
    <w:rsid w:val="006A4C2B"/>
    <w:rsid w:val="006A66CC"/>
    <w:rsid w:val="006B430B"/>
    <w:rsid w:val="006C1A84"/>
    <w:rsid w:val="006C2517"/>
    <w:rsid w:val="006D3434"/>
    <w:rsid w:val="006E2C96"/>
    <w:rsid w:val="006F03EC"/>
    <w:rsid w:val="006F1CB4"/>
    <w:rsid w:val="006F71BA"/>
    <w:rsid w:val="007021D0"/>
    <w:rsid w:val="00705031"/>
    <w:rsid w:val="00707C46"/>
    <w:rsid w:val="007108B2"/>
    <w:rsid w:val="007118A2"/>
    <w:rsid w:val="00720381"/>
    <w:rsid w:val="00720ECD"/>
    <w:rsid w:val="00721E3E"/>
    <w:rsid w:val="00722748"/>
    <w:rsid w:val="00722FDC"/>
    <w:rsid w:val="00723E15"/>
    <w:rsid w:val="00731417"/>
    <w:rsid w:val="0073588E"/>
    <w:rsid w:val="00735FDD"/>
    <w:rsid w:val="0074150E"/>
    <w:rsid w:val="00743E3B"/>
    <w:rsid w:val="007534C1"/>
    <w:rsid w:val="00766BC2"/>
    <w:rsid w:val="00770201"/>
    <w:rsid w:val="00773833"/>
    <w:rsid w:val="007750F7"/>
    <w:rsid w:val="007751F0"/>
    <w:rsid w:val="00781E35"/>
    <w:rsid w:val="007903AC"/>
    <w:rsid w:val="00790AB0"/>
    <w:rsid w:val="00790BDC"/>
    <w:rsid w:val="007974D6"/>
    <w:rsid w:val="007B513F"/>
    <w:rsid w:val="007C7252"/>
    <w:rsid w:val="007D3A9C"/>
    <w:rsid w:val="007D698A"/>
    <w:rsid w:val="007E5AF0"/>
    <w:rsid w:val="007F3149"/>
    <w:rsid w:val="0080529A"/>
    <w:rsid w:val="00805F0C"/>
    <w:rsid w:val="0080666B"/>
    <w:rsid w:val="00811290"/>
    <w:rsid w:val="00817D5A"/>
    <w:rsid w:val="008315E3"/>
    <w:rsid w:val="008458C8"/>
    <w:rsid w:val="008553F3"/>
    <w:rsid w:val="00855B01"/>
    <w:rsid w:val="00860563"/>
    <w:rsid w:val="00863B08"/>
    <w:rsid w:val="008648CE"/>
    <w:rsid w:val="008667CA"/>
    <w:rsid w:val="00870795"/>
    <w:rsid w:val="00874AAB"/>
    <w:rsid w:val="008802DD"/>
    <w:rsid w:val="00882C7B"/>
    <w:rsid w:val="00883E38"/>
    <w:rsid w:val="00891B5E"/>
    <w:rsid w:val="008A0EE4"/>
    <w:rsid w:val="008A2107"/>
    <w:rsid w:val="008A220C"/>
    <w:rsid w:val="008A6BCE"/>
    <w:rsid w:val="008B32CB"/>
    <w:rsid w:val="008B4C69"/>
    <w:rsid w:val="008B7B60"/>
    <w:rsid w:val="008B7F7E"/>
    <w:rsid w:val="008C552D"/>
    <w:rsid w:val="008C5EFD"/>
    <w:rsid w:val="008D34E6"/>
    <w:rsid w:val="008E0E56"/>
    <w:rsid w:val="008E3A10"/>
    <w:rsid w:val="008E633A"/>
    <w:rsid w:val="008F3845"/>
    <w:rsid w:val="008F5627"/>
    <w:rsid w:val="008F7C7A"/>
    <w:rsid w:val="00901C85"/>
    <w:rsid w:val="00904E04"/>
    <w:rsid w:val="00906DA6"/>
    <w:rsid w:val="00923671"/>
    <w:rsid w:val="00930CCB"/>
    <w:rsid w:val="009328EB"/>
    <w:rsid w:val="00934E53"/>
    <w:rsid w:val="00937D5A"/>
    <w:rsid w:val="00961B6C"/>
    <w:rsid w:val="0096645B"/>
    <w:rsid w:val="00971C3A"/>
    <w:rsid w:val="009753D2"/>
    <w:rsid w:val="009942F6"/>
    <w:rsid w:val="0099620E"/>
    <w:rsid w:val="009A5422"/>
    <w:rsid w:val="009B5571"/>
    <w:rsid w:val="009C1B2C"/>
    <w:rsid w:val="009D0C68"/>
    <w:rsid w:val="009D2828"/>
    <w:rsid w:val="009F59F4"/>
    <w:rsid w:val="00A01F5E"/>
    <w:rsid w:val="00A1246F"/>
    <w:rsid w:val="00A205A8"/>
    <w:rsid w:val="00A2069E"/>
    <w:rsid w:val="00A2668A"/>
    <w:rsid w:val="00A32129"/>
    <w:rsid w:val="00A5206F"/>
    <w:rsid w:val="00A520EF"/>
    <w:rsid w:val="00A53952"/>
    <w:rsid w:val="00A557CF"/>
    <w:rsid w:val="00A561EC"/>
    <w:rsid w:val="00A60415"/>
    <w:rsid w:val="00A61181"/>
    <w:rsid w:val="00A61411"/>
    <w:rsid w:val="00A71F37"/>
    <w:rsid w:val="00A77830"/>
    <w:rsid w:val="00A87BBC"/>
    <w:rsid w:val="00A91EAD"/>
    <w:rsid w:val="00A941F6"/>
    <w:rsid w:val="00A94D1C"/>
    <w:rsid w:val="00AA121E"/>
    <w:rsid w:val="00AB4528"/>
    <w:rsid w:val="00AB7B12"/>
    <w:rsid w:val="00AC09C8"/>
    <w:rsid w:val="00AD1648"/>
    <w:rsid w:val="00AD6591"/>
    <w:rsid w:val="00AE39FB"/>
    <w:rsid w:val="00AE3F68"/>
    <w:rsid w:val="00B0126C"/>
    <w:rsid w:val="00B0360D"/>
    <w:rsid w:val="00B0755E"/>
    <w:rsid w:val="00B16C0C"/>
    <w:rsid w:val="00B22471"/>
    <w:rsid w:val="00B270C8"/>
    <w:rsid w:val="00B354DA"/>
    <w:rsid w:val="00B36C1F"/>
    <w:rsid w:val="00B40604"/>
    <w:rsid w:val="00B4414C"/>
    <w:rsid w:val="00B457D8"/>
    <w:rsid w:val="00B46A11"/>
    <w:rsid w:val="00B53946"/>
    <w:rsid w:val="00B70367"/>
    <w:rsid w:val="00B707A1"/>
    <w:rsid w:val="00B7249B"/>
    <w:rsid w:val="00B73332"/>
    <w:rsid w:val="00B73C87"/>
    <w:rsid w:val="00B829FB"/>
    <w:rsid w:val="00B84864"/>
    <w:rsid w:val="00B86690"/>
    <w:rsid w:val="00B94230"/>
    <w:rsid w:val="00B96914"/>
    <w:rsid w:val="00BA0128"/>
    <w:rsid w:val="00BA36BB"/>
    <w:rsid w:val="00BA750B"/>
    <w:rsid w:val="00BC6448"/>
    <w:rsid w:val="00BE0C11"/>
    <w:rsid w:val="00BE4892"/>
    <w:rsid w:val="00BE623D"/>
    <w:rsid w:val="00BF5F51"/>
    <w:rsid w:val="00C04339"/>
    <w:rsid w:val="00C057FF"/>
    <w:rsid w:val="00C11437"/>
    <w:rsid w:val="00C11FE6"/>
    <w:rsid w:val="00C22215"/>
    <w:rsid w:val="00C311C3"/>
    <w:rsid w:val="00C33361"/>
    <w:rsid w:val="00C45A6C"/>
    <w:rsid w:val="00C53A8E"/>
    <w:rsid w:val="00C545E9"/>
    <w:rsid w:val="00C631F9"/>
    <w:rsid w:val="00C71F61"/>
    <w:rsid w:val="00C74559"/>
    <w:rsid w:val="00C76584"/>
    <w:rsid w:val="00C7664F"/>
    <w:rsid w:val="00C807CA"/>
    <w:rsid w:val="00C8191F"/>
    <w:rsid w:val="00C819AF"/>
    <w:rsid w:val="00C914C6"/>
    <w:rsid w:val="00C95D16"/>
    <w:rsid w:val="00C966C4"/>
    <w:rsid w:val="00CA1CAA"/>
    <w:rsid w:val="00CA249A"/>
    <w:rsid w:val="00CA66BD"/>
    <w:rsid w:val="00CB03EC"/>
    <w:rsid w:val="00CB4ED9"/>
    <w:rsid w:val="00CB74F7"/>
    <w:rsid w:val="00CC23A3"/>
    <w:rsid w:val="00CC23E7"/>
    <w:rsid w:val="00CC55F4"/>
    <w:rsid w:val="00CD081F"/>
    <w:rsid w:val="00CD3C0F"/>
    <w:rsid w:val="00CD6912"/>
    <w:rsid w:val="00CD779F"/>
    <w:rsid w:val="00CE66CD"/>
    <w:rsid w:val="00CF26D4"/>
    <w:rsid w:val="00CF30C8"/>
    <w:rsid w:val="00CF31FA"/>
    <w:rsid w:val="00CF62E7"/>
    <w:rsid w:val="00D03506"/>
    <w:rsid w:val="00D15E19"/>
    <w:rsid w:val="00D1748A"/>
    <w:rsid w:val="00D244FD"/>
    <w:rsid w:val="00D30BEB"/>
    <w:rsid w:val="00D33BC0"/>
    <w:rsid w:val="00D33CDB"/>
    <w:rsid w:val="00D36FB3"/>
    <w:rsid w:val="00D44B4D"/>
    <w:rsid w:val="00D5110B"/>
    <w:rsid w:val="00D668E0"/>
    <w:rsid w:val="00D713C8"/>
    <w:rsid w:val="00D72BE6"/>
    <w:rsid w:val="00D76AAE"/>
    <w:rsid w:val="00D80BF7"/>
    <w:rsid w:val="00DA1B45"/>
    <w:rsid w:val="00DB4B90"/>
    <w:rsid w:val="00DC3A4B"/>
    <w:rsid w:val="00DD5D26"/>
    <w:rsid w:val="00DE5D09"/>
    <w:rsid w:val="00DF7354"/>
    <w:rsid w:val="00E044B2"/>
    <w:rsid w:val="00E06491"/>
    <w:rsid w:val="00E0676E"/>
    <w:rsid w:val="00E23B15"/>
    <w:rsid w:val="00E2574A"/>
    <w:rsid w:val="00E30C0B"/>
    <w:rsid w:val="00E34E57"/>
    <w:rsid w:val="00E50A32"/>
    <w:rsid w:val="00E53A81"/>
    <w:rsid w:val="00E57166"/>
    <w:rsid w:val="00E70124"/>
    <w:rsid w:val="00E77576"/>
    <w:rsid w:val="00E860BC"/>
    <w:rsid w:val="00E86233"/>
    <w:rsid w:val="00E91573"/>
    <w:rsid w:val="00EA61AD"/>
    <w:rsid w:val="00EA651A"/>
    <w:rsid w:val="00EA68D7"/>
    <w:rsid w:val="00EB114C"/>
    <w:rsid w:val="00EB5695"/>
    <w:rsid w:val="00EB6EB8"/>
    <w:rsid w:val="00EC054A"/>
    <w:rsid w:val="00EC5DB6"/>
    <w:rsid w:val="00ED2754"/>
    <w:rsid w:val="00ED39CA"/>
    <w:rsid w:val="00EE0555"/>
    <w:rsid w:val="00EE48E8"/>
    <w:rsid w:val="00EE5198"/>
    <w:rsid w:val="00EE6777"/>
    <w:rsid w:val="00F06938"/>
    <w:rsid w:val="00F12A81"/>
    <w:rsid w:val="00F210B6"/>
    <w:rsid w:val="00F346D3"/>
    <w:rsid w:val="00F34D9E"/>
    <w:rsid w:val="00F40152"/>
    <w:rsid w:val="00F505A7"/>
    <w:rsid w:val="00F529D0"/>
    <w:rsid w:val="00F53788"/>
    <w:rsid w:val="00F53CBD"/>
    <w:rsid w:val="00F56193"/>
    <w:rsid w:val="00F63716"/>
    <w:rsid w:val="00F63897"/>
    <w:rsid w:val="00F74309"/>
    <w:rsid w:val="00F90634"/>
    <w:rsid w:val="00F92C03"/>
    <w:rsid w:val="00FA7F49"/>
    <w:rsid w:val="00FB6D82"/>
    <w:rsid w:val="00FB7696"/>
    <w:rsid w:val="00FC16C8"/>
    <w:rsid w:val="00FC2C06"/>
    <w:rsid w:val="00FE6C27"/>
    <w:rsid w:val="00FF1FFD"/>
    <w:rsid w:val="00FF422D"/>
    <w:rsid w:val="00FF71E6"/>
    <w:rsid w:val="0815FF67"/>
    <w:rsid w:val="48A7CC5C"/>
    <w:rsid w:val="7AE9D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180977"/>
  <w15:docId w15:val="{0F0E2B42-AAC1-4A84-9BA4-1AED6629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53A8E"/>
    <w:pPr>
      <w:ind w:left="720"/>
      <w:contextualSpacing/>
    </w:pPr>
  </w:style>
  <w:style w:type="character" w:styleId="Hyperlink">
    <w:name w:val="Hyperlink"/>
    <w:basedOn w:val="DefaultParagraphFont"/>
    <w:unhideWhenUsed/>
    <w:rsid w:val="008458C8"/>
    <w:rPr>
      <w:color w:val="0000FF"/>
      <w:u w:val="single"/>
    </w:rPr>
  </w:style>
  <w:style w:type="paragraph" w:styleId="PlainText">
    <w:name w:val="Plain Text"/>
    <w:basedOn w:val="Normal"/>
    <w:link w:val="PlainTextChar"/>
    <w:uiPriority w:val="99"/>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1573C2"/>
    <w:rPr>
      <w:rFonts w:ascii="Frutiger 45 Light" w:eastAsia="Times New Roman" w:hAnsi="Frutiger 45 Light" w:cs="Times New Roman"/>
      <w:szCs w:val="20"/>
      <w:lang w:eastAsia="en-GB"/>
    </w:rPr>
  </w:style>
  <w:style w:type="paragraph" w:styleId="BodyText">
    <w:name w:val="Body Text"/>
    <w:basedOn w:val="Normal"/>
    <w:link w:val="BodyTextChar"/>
    <w:uiPriority w:val="99"/>
    <w:unhideWhenUsed/>
    <w:rsid w:val="00202B0B"/>
    <w:pPr>
      <w:spacing w:after="240" w:line="276" w:lineRule="auto"/>
      <w:jc w:val="both"/>
    </w:pPr>
    <w:rPr>
      <w:rFonts w:ascii="Tahoma" w:eastAsiaTheme="minorHAnsi" w:hAnsi="Tahoma" w:cs="Tahoma"/>
      <w:sz w:val="24"/>
      <w:szCs w:val="24"/>
      <w:lang w:eastAsia="en-US"/>
    </w:rPr>
  </w:style>
  <w:style w:type="character" w:customStyle="1" w:styleId="BodyTextChar">
    <w:name w:val="Body Text Char"/>
    <w:basedOn w:val="DefaultParagraphFont"/>
    <w:link w:val="BodyText"/>
    <w:uiPriority w:val="99"/>
    <w:rsid w:val="00202B0B"/>
    <w:rPr>
      <w:rFonts w:ascii="Tahoma" w:hAnsi="Tahoma" w:cs="Tahoma"/>
      <w:sz w:val="24"/>
      <w:szCs w:val="24"/>
    </w:rPr>
  </w:style>
  <w:style w:type="paragraph" w:styleId="Footer">
    <w:name w:val="footer"/>
    <w:basedOn w:val="Normal"/>
    <w:link w:val="FooterChar"/>
    <w:uiPriority w:val="99"/>
    <w:unhideWhenUsed/>
    <w:rsid w:val="00766BC2"/>
    <w:pPr>
      <w:tabs>
        <w:tab w:val="center" w:pos="4513"/>
        <w:tab w:val="right" w:pos="9026"/>
      </w:tabs>
    </w:pPr>
  </w:style>
  <w:style w:type="character" w:customStyle="1" w:styleId="FooterChar">
    <w:name w:val="Footer Char"/>
    <w:basedOn w:val="DefaultParagraphFont"/>
    <w:link w:val="Footer"/>
    <w:uiPriority w:val="99"/>
    <w:rsid w:val="00766BC2"/>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semiHidden/>
    <w:unhideWhenUsed/>
    <w:rsid w:val="008802DD"/>
    <w:rPr>
      <w:sz w:val="20"/>
    </w:rPr>
  </w:style>
  <w:style w:type="character" w:customStyle="1" w:styleId="FootnoteTextChar">
    <w:name w:val="Footnote Text Char"/>
    <w:basedOn w:val="DefaultParagraphFont"/>
    <w:link w:val="FootnoteText"/>
    <w:uiPriority w:val="99"/>
    <w:semiHidden/>
    <w:rsid w:val="008802DD"/>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8802DD"/>
    <w:rPr>
      <w:vertAlign w:val="superscript"/>
    </w:rPr>
  </w:style>
  <w:style w:type="paragraph" w:customStyle="1" w:styleId="Body">
    <w:name w:val="Body"/>
    <w:rsid w:val="0007723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Bullet">
    <w:name w:val="List Bullet"/>
    <w:basedOn w:val="Normal"/>
    <w:uiPriority w:val="99"/>
    <w:unhideWhenUsed/>
    <w:rsid w:val="00690291"/>
    <w:pPr>
      <w:numPr>
        <w:numId w:val="3"/>
      </w:numPr>
      <w:contextualSpacing/>
    </w:pPr>
  </w:style>
  <w:style w:type="paragraph" w:customStyle="1" w:styleId="standfirst">
    <w:name w:val="standfirst"/>
    <w:basedOn w:val="Normal"/>
    <w:rsid w:val="00CD081F"/>
    <w:pPr>
      <w:spacing w:before="100" w:beforeAutospacing="1" w:after="150" w:line="336" w:lineRule="auto"/>
    </w:pPr>
    <w:rPr>
      <w:rFonts w:ascii="Times New Roman" w:hAnsi="Times New Roman"/>
      <w:b/>
      <w:bCs/>
      <w:color w:val="666666"/>
      <w:sz w:val="21"/>
      <w:szCs w:val="21"/>
    </w:rPr>
  </w:style>
  <w:style w:type="paragraph" w:customStyle="1" w:styleId="paragraph">
    <w:name w:val="paragraph"/>
    <w:basedOn w:val="Normal"/>
    <w:rsid w:val="00D33CDB"/>
    <w:rPr>
      <w:rFonts w:ascii="Times New Roman" w:hAnsi="Times New Roman"/>
      <w:sz w:val="24"/>
      <w:szCs w:val="24"/>
    </w:rPr>
  </w:style>
  <w:style w:type="character" w:customStyle="1" w:styleId="advancedproofingissue">
    <w:name w:val="advancedproofingissue"/>
    <w:basedOn w:val="DefaultParagraphFont"/>
    <w:rsid w:val="00D33CDB"/>
  </w:style>
  <w:style w:type="character" w:customStyle="1" w:styleId="normaltextrun1">
    <w:name w:val="normaltextrun1"/>
    <w:basedOn w:val="DefaultParagraphFont"/>
    <w:rsid w:val="00D33CDB"/>
  </w:style>
  <w:style w:type="character" w:customStyle="1" w:styleId="eop">
    <w:name w:val="eop"/>
    <w:basedOn w:val="DefaultParagraphFont"/>
    <w:rsid w:val="00D33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409">
      <w:bodyDiv w:val="1"/>
      <w:marLeft w:val="0"/>
      <w:marRight w:val="0"/>
      <w:marTop w:val="0"/>
      <w:marBottom w:val="0"/>
      <w:divBdr>
        <w:top w:val="none" w:sz="0" w:space="0" w:color="auto"/>
        <w:left w:val="none" w:sz="0" w:space="0" w:color="auto"/>
        <w:bottom w:val="none" w:sz="0" w:space="0" w:color="auto"/>
        <w:right w:val="none" w:sz="0" w:space="0" w:color="auto"/>
      </w:divBdr>
      <w:divsChild>
        <w:div w:id="1668440494">
          <w:marLeft w:val="0"/>
          <w:marRight w:val="0"/>
          <w:marTop w:val="0"/>
          <w:marBottom w:val="0"/>
          <w:divBdr>
            <w:top w:val="none" w:sz="0" w:space="0" w:color="auto"/>
            <w:left w:val="none" w:sz="0" w:space="0" w:color="auto"/>
            <w:bottom w:val="none" w:sz="0" w:space="0" w:color="auto"/>
            <w:right w:val="none" w:sz="0" w:space="0" w:color="auto"/>
          </w:divBdr>
          <w:divsChild>
            <w:div w:id="1965041045">
              <w:marLeft w:val="0"/>
              <w:marRight w:val="0"/>
              <w:marTop w:val="0"/>
              <w:marBottom w:val="300"/>
              <w:divBdr>
                <w:top w:val="none" w:sz="0" w:space="0" w:color="auto"/>
                <w:left w:val="none" w:sz="0" w:space="0" w:color="auto"/>
                <w:bottom w:val="none" w:sz="0" w:space="0" w:color="auto"/>
                <w:right w:val="none" w:sz="0" w:space="0" w:color="auto"/>
              </w:divBdr>
              <w:divsChild>
                <w:div w:id="1170021568">
                  <w:marLeft w:val="0"/>
                  <w:marRight w:val="0"/>
                  <w:marTop w:val="0"/>
                  <w:marBottom w:val="0"/>
                  <w:divBdr>
                    <w:top w:val="none" w:sz="0" w:space="0" w:color="auto"/>
                    <w:left w:val="none" w:sz="0" w:space="0" w:color="auto"/>
                    <w:bottom w:val="none" w:sz="0" w:space="0" w:color="auto"/>
                    <w:right w:val="none" w:sz="0" w:space="0" w:color="auto"/>
                  </w:divBdr>
                  <w:divsChild>
                    <w:div w:id="321323797">
                      <w:marLeft w:val="150"/>
                      <w:marRight w:val="150"/>
                      <w:marTop w:val="0"/>
                      <w:marBottom w:val="0"/>
                      <w:divBdr>
                        <w:top w:val="none" w:sz="0" w:space="0" w:color="auto"/>
                        <w:left w:val="none" w:sz="0" w:space="0" w:color="auto"/>
                        <w:bottom w:val="none" w:sz="0" w:space="0" w:color="auto"/>
                        <w:right w:val="none" w:sz="0" w:space="0" w:color="auto"/>
                      </w:divBdr>
                      <w:divsChild>
                        <w:div w:id="1977252533">
                          <w:marLeft w:val="0"/>
                          <w:marRight w:val="0"/>
                          <w:marTop w:val="0"/>
                          <w:marBottom w:val="0"/>
                          <w:divBdr>
                            <w:top w:val="none" w:sz="0" w:space="0" w:color="auto"/>
                            <w:left w:val="none" w:sz="0" w:space="0" w:color="auto"/>
                            <w:bottom w:val="none" w:sz="0" w:space="0" w:color="auto"/>
                            <w:right w:val="none" w:sz="0" w:space="0" w:color="auto"/>
                          </w:divBdr>
                          <w:divsChild>
                            <w:div w:id="1491288008">
                              <w:marLeft w:val="0"/>
                              <w:marRight w:val="0"/>
                              <w:marTop w:val="0"/>
                              <w:marBottom w:val="0"/>
                              <w:divBdr>
                                <w:top w:val="none" w:sz="0" w:space="0" w:color="auto"/>
                                <w:left w:val="none" w:sz="0" w:space="0" w:color="auto"/>
                                <w:bottom w:val="none" w:sz="0" w:space="0" w:color="auto"/>
                                <w:right w:val="none" w:sz="0" w:space="0" w:color="auto"/>
                              </w:divBdr>
                              <w:divsChild>
                                <w:div w:id="91050058">
                                  <w:marLeft w:val="0"/>
                                  <w:marRight w:val="0"/>
                                  <w:marTop w:val="0"/>
                                  <w:marBottom w:val="0"/>
                                  <w:divBdr>
                                    <w:top w:val="none" w:sz="0" w:space="0" w:color="auto"/>
                                    <w:left w:val="none" w:sz="0" w:space="0" w:color="auto"/>
                                    <w:bottom w:val="none" w:sz="0" w:space="0" w:color="auto"/>
                                    <w:right w:val="none" w:sz="0" w:space="0" w:color="auto"/>
                                  </w:divBdr>
                                  <w:divsChild>
                                    <w:div w:id="941376577">
                                      <w:marLeft w:val="0"/>
                                      <w:marRight w:val="0"/>
                                      <w:marTop w:val="0"/>
                                      <w:marBottom w:val="0"/>
                                      <w:divBdr>
                                        <w:top w:val="none" w:sz="0" w:space="0" w:color="auto"/>
                                        <w:left w:val="none" w:sz="0" w:space="0" w:color="auto"/>
                                        <w:bottom w:val="none" w:sz="0" w:space="0" w:color="auto"/>
                                        <w:right w:val="none" w:sz="0" w:space="0" w:color="auto"/>
                                      </w:divBdr>
                                      <w:divsChild>
                                        <w:div w:id="827206504">
                                          <w:marLeft w:val="0"/>
                                          <w:marRight w:val="0"/>
                                          <w:marTop w:val="0"/>
                                          <w:marBottom w:val="0"/>
                                          <w:divBdr>
                                            <w:top w:val="none" w:sz="0" w:space="0" w:color="auto"/>
                                            <w:left w:val="none" w:sz="0" w:space="0" w:color="auto"/>
                                            <w:bottom w:val="none" w:sz="0" w:space="0" w:color="auto"/>
                                            <w:right w:val="none" w:sz="0" w:space="0" w:color="auto"/>
                                          </w:divBdr>
                                          <w:divsChild>
                                            <w:div w:id="8682406">
                                              <w:marLeft w:val="0"/>
                                              <w:marRight w:val="0"/>
                                              <w:marTop w:val="0"/>
                                              <w:marBottom w:val="0"/>
                                              <w:divBdr>
                                                <w:top w:val="none" w:sz="0" w:space="0" w:color="auto"/>
                                                <w:left w:val="none" w:sz="0" w:space="0" w:color="auto"/>
                                                <w:bottom w:val="none" w:sz="0" w:space="0" w:color="auto"/>
                                                <w:right w:val="none" w:sz="0" w:space="0" w:color="auto"/>
                                              </w:divBdr>
                                              <w:divsChild>
                                                <w:div w:id="48193673">
                                                  <w:marLeft w:val="0"/>
                                                  <w:marRight w:val="0"/>
                                                  <w:marTop w:val="0"/>
                                                  <w:marBottom w:val="0"/>
                                                  <w:divBdr>
                                                    <w:top w:val="none" w:sz="0" w:space="0" w:color="auto"/>
                                                    <w:left w:val="none" w:sz="0" w:space="0" w:color="auto"/>
                                                    <w:bottom w:val="none" w:sz="0" w:space="0" w:color="auto"/>
                                                    <w:right w:val="none" w:sz="0" w:space="0" w:color="auto"/>
                                                  </w:divBdr>
                                                  <w:divsChild>
                                                    <w:div w:id="1239749113">
                                                      <w:marLeft w:val="0"/>
                                                      <w:marRight w:val="0"/>
                                                      <w:marTop w:val="0"/>
                                                      <w:marBottom w:val="0"/>
                                                      <w:divBdr>
                                                        <w:top w:val="none" w:sz="0" w:space="0" w:color="auto"/>
                                                        <w:left w:val="none" w:sz="0" w:space="0" w:color="auto"/>
                                                        <w:bottom w:val="none" w:sz="0" w:space="0" w:color="auto"/>
                                                        <w:right w:val="none" w:sz="0" w:space="0" w:color="auto"/>
                                                      </w:divBdr>
                                                      <w:divsChild>
                                                        <w:div w:id="21003653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7171">
      <w:bodyDiv w:val="1"/>
      <w:marLeft w:val="0"/>
      <w:marRight w:val="0"/>
      <w:marTop w:val="0"/>
      <w:marBottom w:val="0"/>
      <w:divBdr>
        <w:top w:val="none" w:sz="0" w:space="0" w:color="auto"/>
        <w:left w:val="none" w:sz="0" w:space="0" w:color="auto"/>
        <w:bottom w:val="none" w:sz="0" w:space="0" w:color="auto"/>
        <w:right w:val="none" w:sz="0" w:space="0" w:color="auto"/>
      </w:divBdr>
    </w:div>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56977456">
      <w:bodyDiv w:val="1"/>
      <w:marLeft w:val="0"/>
      <w:marRight w:val="0"/>
      <w:marTop w:val="0"/>
      <w:marBottom w:val="0"/>
      <w:divBdr>
        <w:top w:val="none" w:sz="0" w:space="0" w:color="auto"/>
        <w:left w:val="none" w:sz="0" w:space="0" w:color="auto"/>
        <w:bottom w:val="none" w:sz="0" w:space="0" w:color="auto"/>
        <w:right w:val="none" w:sz="0" w:space="0" w:color="auto"/>
      </w:divBdr>
    </w:div>
    <w:div w:id="81608969">
      <w:bodyDiv w:val="1"/>
      <w:marLeft w:val="0"/>
      <w:marRight w:val="0"/>
      <w:marTop w:val="0"/>
      <w:marBottom w:val="0"/>
      <w:divBdr>
        <w:top w:val="none" w:sz="0" w:space="0" w:color="auto"/>
        <w:left w:val="none" w:sz="0" w:space="0" w:color="auto"/>
        <w:bottom w:val="none" w:sz="0" w:space="0" w:color="auto"/>
        <w:right w:val="none" w:sz="0" w:space="0" w:color="auto"/>
      </w:divBdr>
    </w:div>
    <w:div w:id="95710230">
      <w:bodyDiv w:val="1"/>
      <w:marLeft w:val="0"/>
      <w:marRight w:val="0"/>
      <w:marTop w:val="0"/>
      <w:marBottom w:val="0"/>
      <w:divBdr>
        <w:top w:val="none" w:sz="0" w:space="0" w:color="auto"/>
        <w:left w:val="none" w:sz="0" w:space="0" w:color="auto"/>
        <w:bottom w:val="none" w:sz="0" w:space="0" w:color="auto"/>
        <w:right w:val="none" w:sz="0" w:space="0" w:color="auto"/>
      </w:divBdr>
      <w:divsChild>
        <w:div w:id="78991212">
          <w:marLeft w:val="0"/>
          <w:marRight w:val="0"/>
          <w:marTop w:val="0"/>
          <w:marBottom w:val="0"/>
          <w:divBdr>
            <w:top w:val="none" w:sz="0" w:space="0" w:color="auto"/>
            <w:left w:val="none" w:sz="0" w:space="0" w:color="auto"/>
            <w:bottom w:val="none" w:sz="0" w:space="0" w:color="auto"/>
            <w:right w:val="none" w:sz="0" w:space="0" w:color="auto"/>
          </w:divBdr>
          <w:divsChild>
            <w:div w:id="1123307512">
              <w:marLeft w:val="0"/>
              <w:marRight w:val="0"/>
              <w:marTop w:val="0"/>
              <w:marBottom w:val="300"/>
              <w:divBdr>
                <w:top w:val="none" w:sz="0" w:space="0" w:color="auto"/>
                <w:left w:val="none" w:sz="0" w:space="0" w:color="auto"/>
                <w:bottom w:val="none" w:sz="0" w:space="0" w:color="auto"/>
                <w:right w:val="none" w:sz="0" w:space="0" w:color="auto"/>
              </w:divBdr>
              <w:divsChild>
                <w:div w:id="1020201686">
                  <w:marLeft w:val="0"/>
                  <w:marRight w:val="0"/>
                  <w:marTop w:val="0"/>
                  <w:marBottom w:val="0"/>
                  <w:divBdr>
                    <w:top w:val="none" w:sz="0" w:space="0" w:color="auto"/>
                    <w:left w:val="none" w:sz="0" w:space="0" w:color="auto"/>
                    <w:bottom w:val="none" w:sz="0" w:space="0" w:color="auto"/>
                    <w:right w:val="none" w:sz="0" w:space="0" w:color="auto"/>
                  </w:divBdr>
                  <w:divsChild>
                    <w:div w:id="1440760077">
                      <w:marLeft w:val="150"/>
                      <w:marRight w:val="150"/>
                      <w:marTop w:val="0"/>
                      <w:marBottom w:val="0"/>
                      <w:divBdr>
                        <w:top w:val="none" w:sz="0" w:space="0" w:color="auto"/>
                        <w:left w:val="none" w:sz="0" w:space="0" w:color="auto"/>
                        <w:bottom w:val="none" w:sz="0" w:space="0" w:color="auto"/>
                        <w:right w:val="none" w:sz="0" w:space="0" w:color="auto"/>
                      </w:divBdr>
                      <w:divsChild>
                        <w:div w:id="1128620431">
                          <w:marLeft w:val="0"/>
                          <w:marRight w:val="0"/>
                          <w:marTop w:val="0"/>
                          <w:marBottom w:val="0"/>
                          <w:divBdr>
                            <w:top w:val="none" w:sz="0" w:space="0" w:color="auto"/>
                            <w:left w:val="none" w:sz="0" w:space="0" w:color="auto"/>
                            <w:bottom w:val="none" w:sz="0" w:space="0" w:color="auto"/>
                            <w:right w:val="none" w:sz="0" w:space="0" w:color="auto"/>
                          </w:divBdr>
                          <w:divsChild>
                            <w:div w:id="797454027">
                              <w:marLeft w:val="0"/>
                              <w:marRight w:val="0"/>
                              <w:marTop w:val="0"/>
                              <w:marBottom w:val="0"/>
                              <w:divBdr>
                                <w:top w:val="none" w:sz="0" w:space="0" w:color="auto"/>
                                <w:left w:val="none" w:sz="0" w:space="0" w:color="auto"/>
                                <w:bottom w:val="none" w:sz="0" w:space="0" w:color="auto"/>
                                <w:right w:val="none" w:sz="0" w:space="0" w:color="auto"/>
                              </w:divBdr>
                              <w:divsChild>
                                <w:div w:id="1074090591">
                                  <w:marLeft w:val="0"/>
                                  <w:marRight w:val="0"/>
                                  <w:marTop w:val="0"/>
                                  <w:marBottom w:val="0"/>
                                  <w:divBdr>
                                    <w:top w:val="none" w:sz="0" w:space="0" w:color="auto"/>
                                    <w:left w:val="none" w:sz="0" w:space="0" w:color="auto"/>
                                    <w:bottom w:val="none" w:sz="0" w:space="0" w:color="auto"/>
                                    <w:right w:val="none" w:sz="0" w:space="0" w:color="auto"/>
                                  </w:divBdr>
                                  <w:divsChild>
                                    <w:div w:id="1471900394">
                                      <w:marLeft w:val="0"/>
                                      <w:marRight w:val="0"/>
                                      <w:marTop w:val="0"/>
                                      <w:marBottom w:val="0"/>
                                      <w:divBdr>
                                        <w:top w:val="none" w:sz="0" w:space="0" w:color="auto"/>
                                        <w:left w:val="none" w:sz="0" w:space="0" w:color="auto"/>
                                        <w:bottom w:val="none" w:sz="0" w:space="0" w:color="auto"/>
                                        <w:right w:val="none" w:sz="0" w:space="0" w:color="auto"/>
                                      </w:divBdr>
                                      <w:divsChild>
                                        <w:div w:id="1712876023">
                                          <w:marLeft w:val="0"/>
                                          <w:marRight w:val="0"/>
                                          <w:marTop w:val="0"/>
                                          <w:marBottom w:val="0"/>
                                          <w:divBdr>
                                            <w:top w:val="none" w:sz="0" w:space="0" w:color="auto"/>
                                            <w:left w:val="none" w:sz="0" w:space="0" w:color="auto"/>
                                            <w:bottom w:val="none" w:sz="0" w:space="0" w:color="auto"/>
                                            <w:right w:val="none" w:sz="0" w:space="0" w:color="auto"/>
                                          </w:divBdr>
                                          <w:divsChild>
                                            <w:div w:id="880824078">
                                              <w:marLeft w:val="0"/>
                                              <w:marRight w:val="0"/>
                                              <w:marTop w:val="0"/>
                                              <w:marBottom w:val="0"/>
                                              <w:divBdr>
                                                <w:top w:val="none" w:sz="0" w:space="0" w:color="auto"/>
                                                <w:left w:val="none" w:sz="0" w:space="0" w:color="auto"/>
                                                <w:bottom w:val="none" w:sz="0" w:space="0" w:color="auto"/>
                                                <w:right w:val="none" w:sz="0" w:space="0" w:color="auto"/>
                                              </w:divBdr>
                                              <w:divsChild>
                                                <w:div w:id="1732193184">
                                                  <w:marLeft w:val="0"/>
                                                  <w:marRight w:val="0"/>
                                                  <w:marTop w:val="0"/>
                                                  <w:marBottom w:val="0"/>
                                                  <w:divBdr>
                                                    <w:top w:val="none" w:sz="0" w:space="0" w:color="auto"/>
                                                    <w:left w:val="none" w:sz="0" w:space="0" w:color="auto"/>
                                                    <w:bottom w:val="none" w:sz="0" w:space="0" w:color="auto"/>
                                                    <w:right w:val="none" w:sz="0" w:space="0" w:color="auto"/>
                                                  </w:divBdr>
                                                  <w:divsChild>
                                                    <w:div w:id="1164471349">
                                                      <w:marLeft w:val="0"/>
                                                      <w:marRight w:val="0"/>
                                                      <w:marTop w:val="0"/>
                                                      <w:marBottom w:val="0"/>
                                                      <w:divBdr>
                                                        <w:top w:val="none" w:sz="0" w:space="0" w:color="auto"/>
                                                        <w:left w:val="none" w:sz="0" w:space="0" w:color="auto"/>
                                                        <w:bottom w:val="none" w:sz="0" w:space="0" w:color="auto"/>
                                                        <w:right w:val="none" w:sz="0" w:space="0" w:color="auto"/>
                                                      </w:divBdr>
                                                      <w:divsChild>
                                                        <w:div w:id="841966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112867962">
      <w:bodyDiv w:val="1"/>
      <w:marLeft w:val="0"/>
      <w:marRight w:val="0"/>
      <w:marTop w:val="0"/>
      <w:marBottom w:val="0"/>
      <w:divBdr>
        <w:top w:val="none" w:sz="0" w:space="0" w:color="auto"/>
        <w:left w:val="none" w:sz="0" w:space="0" w:color="auto"/>
        <w:bottom w:val="none" w:sz="0" w:space="0" w:color="auto"/>
        <w:right w:val="none" w:sz="0" w:space="0" w:color="auto"/>
      </w:divBdr>
    </w:div>
    <w:div w:id="152531327">
      <w:bodyDiv w:val="1"/>
      <w:marLeft w:val="0"/>
      <w:marRight w:val="0"/>
      <w:marTop w:val="0"/>
      <w:marBottom w:val="0"/>
      <w:divBdr>
        <w:top w:val="none" w:sz="0" w:space="0" w:color="auto"/>
        <w:left w:val="none" w:sz="0" w:space="0" w:color="auto"/>
        <w:bottom w:val="none" w:sz="0" w:space="0" w:color="auto"/>
        <w:right w:val="none" w:sz="0" w:space="0" w:color="auto"/>
      </w:divBdr>
    </w:div>
    <w:div w:id="174421323">
      <w:bodyDiv w:val="1"/>
      <w:marLeft w:val="0"/>
      <w:marRight w:val="0"/>
      <w:marTop w:val="0"/>
      <w:marBottom w:val="0"/>
      <w:divBdr>
        <w:top w:val="none" w:sz="0" w:space="0" w:color="auto"/>
        <w:left w:val="none" w:sz="0" w:space="0" w:color="auto"/>
        <w:bottom w:val="none" w:sz="0" w:space="0" w:color="auto"/>
        <w:right w:val="none" w:sz="0" w:space="0" w:color="auto"/>
      </w:divBdr>
    </w:div>
    <w:div w:id="211576944">
      <w:bodyDiv w:val="1"/>
      <w:marLeft w:val="0"/>
      <w:marRight w:val="0"/>
      <w:marTop w:val="0"/>
      <w:marBottom w:val="0"/>
      <w:divBdr>
        <w:top w:val="none" w:sz="0" w:space="0" w:color="auto"/>
        <w:left w:val="none" w:sz="0" w:space="0" w:color="auto"/>
        <w:bottom w:val="none" w:sz="0" w:space="0" w:color="auto"/>
        <w:right w:val="none" w:sz="0" w:space="0" w:color="auto"/>
      </w:divBdr>
    </w:div>
    <w:div w:id="301423483">
      <w:bodyDiv w:val="1"/>
      <w:marLeft w:val="0"/>
      <w:marRight w:val="0"/>
      <w:marTop w:val="0"/>
      <w:marBottom w:val="0"/>
      <w:divBdr>
        <w:top w:val="none" w:sz="0" w:space="0" w:color="auto"/>
        <w:left w:val="none" w:sz="0" w:space="0" w:color="auto"/>
        <w:bottom w:val="none" w:sz="0" w:space="0" w:color="auto"/>
        <w:right w:val="none" w:sz="0" w:space="0" w:color="auto"/>
      </w:divBdr>
      <w:divsChild>
        <w:div w:id="1204517649">
          <w:marLeft w:val="547"/>
          <w:marRight w:val="0"/>
          <w:marTop w:val="115"/>
          <w:marBottom w:val="0"/>
          <w:divBdr>
            <w:top w:val="none" w:sz="0" w:space="0" w:color="auto"/>
            <w:left w:val="none" w:sz="0" w:space="0" w:color="auto"/>
            <w:bottom w:val="none" w:sz="0" w:space="0" w:color="auto"/>
            <w:right w:val="none" w:sz="0" w:space="0" w:color="auto"/>
          </w:divBdr>
        </w:div>
        <w:div w:id="1863668449">
          <w:marLeft w:val="547"/>
          <w:marRight w:val="0"/>
          <w:marTop w:val="115"/>
          <w:marBottom w:val="0"/>
          <w:divBdr>
            <w:top w:val="none" w:sz="0" w:space="0" w:color="auto"/>
            <w:left w:val="none" w:sz="0" w:space="0" w:color="auto"/>
            <w:bottom w:val="none" w:sz="0" w:space="0" w:color="auto"/>
            <w:right w:val="none" w:sz="0" w:space="0" w:color="auto"/>
          </w:divBdr>
        </w:div>
      </w:divsChild>
    </w:div>
    <w:div w:id="309211675">
      <w:bodyDiv w:val="1"/>
      <w:marLeft w:val="0"/>
      <w:marRight w:val="0"/>
      <w:marTop w:val="0"/>
      <w:marBottom w:val="0"/>
      <w:divBdr>
        <w:top w:val="none" w:sz="0" w:space="0" w:color="auto"/>
        <w:left w:val="none" w:sz="0" w:space="0" w:color="auto"/>
        <w:bottom w:val="none" w:sz="0" w:space="0" w:color="auto"/>
        <w:right w:val="none" w:sz="0" w:space="0" w:color="auto"/>
      </w:divBdr>
    </w:div>
    <w:div w:id="328412316">
      <w:bodyDiv w:val="1"/>
      <w:marLeft w:val="0"/>
      <w:marRight w:val="0"/>
      <w:marTop w:val="0"/>
      <w:marBottom w:val="0"/>
      <w:divBdr>
        <w:top w:val="none" w:sz="0" w:space="0" w:color="auto"/>
        <w:left w:val="none" w:sz="0" w:space="0" w:color="auto"/>
        <w:bottom w:val="none" w:sz="0" w:space="0" w:color="auto"/>
        <w:right w:val="none" w:sz="0" w:space="0" w:color="auto"/>
      </w:divBdr>
    </w:div>
    <w:div w:id="354885150">
      <w:bodyDiv w:val="1"/>
      <w:marLeft w:val="0"/>
      <w:marRight w:val="0"/>
      <w:marTop w:val="0"/>
      <w:marBottom w:val="0"/>
      <w:divBdr>
        <w:top w:val="none" w:sz="0" w:space="0" w:color="auto"/>
        <w:left w:val="none" w:sz="0" w:space="0" w:color="auto"/>
        <w:bottom w:val="none" w:sz="0" w:space="0" w:color="auto"/>
        <w:right w:val="none" w:sz="0" w:space="0" w:color="auto"/>
      </w:divBdr>
    </w:div>
    <w:div w:id="382754553">
      <w:bodyDiv w:val="1"/>
      <w:marLeft w:val="0"/>
      <w:marRight w:val="0"/>
      <w:marTop w:val="0"/>
      <w:marBottom w:val="0"/>
      <w:divBdr>
        <w:top w:val="none" w:sz="0" w:space="0" w:color="auto"/>
        <w:left w:val="none" w:sz="0" w:space="0" w:color="auto"/>
        <w:bottom w:val="none" w:sz="0" w:space="0" w:color="auto"/>
        <w:right w:val="none" w:sz="0" w:space="0" w:color="auto"/>
      </w:divBdr>
    </w:div>
    <w:div w:id="390614717">
      <w:bodyDiv w:val="1"/>
      <w:marLeft w:val="0"/>
      <w:marRight w:val="0"/>
      <w:marTop w:val="0"/>
      <w:marBottom w:val="0"/>
      <w:divBdr>
        <w:top w:val="none" w:sz="0" w:space="0" w:color="auto"/>
        <w:left w:val="none" w:sz="0" w:space="0" w:color="auto"/>
        <w:bottom w:val="none" w:sz="0" w:space="0" w:color="auto"/>
        <w:right w:val="none" w:sz="0" w:space="0" w:color="auto"/>
      </w:divBdr>
    </w:div>
    <w:div w:id="428039731">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447746596">
      <w:bodyDiv w:val="1"/>
      <w:marLeft w:val="0"/>
      <w:marRight w:val="0"/>
      <w:marTop w:val="0"/>
      <w:marBottom w:val="0"/>
      <w:divBdr>
        <w:top w:val="none" w:sz="0" w:space="0" w:color="auto"/>
        <w:left w:val="none" w:sz="0" w:space="0" w:color="auto"/>
        <w:bottom w:val="none" w:sz="0" w:space="0" w:color="auto"/>
        <w:right w:val="none" w:sz="0" w:space="0" w:color="auto"/>
      </w:divBdr>
    </w:div>
    <w:div w:id="467743993">
      <w:bodyDiv w:val="1"/>
      <w:marLeft w:val="0"/>
      <w:marRight w:val="0"/>
      <w:marTop w:val="0"/>
      <w:marBottom w:val="0"/>
      <w:divBdr>
        <w:top w:val="none" w:sz="0" w:space="0" w:color="auto"/>
        <w:left w:val="none" w:sz="0" w:space="0" w:color="auto"/>
        <w:bottom w:val="none" w:sz="0" w:space="0" w:color="auto"/>
        <w:right w:val="none" w:sz="0" w:space="0" w:color="auto"/>
      </w:divBdr>
    </w:div>
    <w:div w:id="477307112">
      <w:bodyDiv w:val="1"/>
      <w:marLeft w:val="0"/>
      <w:marRight w:val="0"/>
      <w:marTop w:val="0"/>
      <w:marBottom w:val="0"/>
      <w:divBdr>
        <w:top w:val="none" w:sz="0" w:space="0" w:color="auto"/>
        <w:left w:val="none" w:sz="0" w:space="0" w:color="auto"/>
        <w:bottom w:val="none" w:sz="0" w:space="0" w:color="auto"/>
        <w:right w:val="none" w:sz="0" w:space="0" w:color="auto"/>
      </w:divBdr>
    </w:div>
    <w:div w:id="481119621">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607204423">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724379803">
      <w:bodyDiv w:val="1"/>
      <w:marLeft w:val="0"/>
      <w:marRight w:val="0"/>
      <w:marTop w:val="0"/>
      <w:marBottom w:val="0"/>
      <w:divBdr>
        <w:top w:val="none" w:sz="0" w:space="0" w:color="auto"/>
        <w:left w:val="none" w:sz="0" w:space="0" w:color="auto"/>
        <w:bottom w:val="none" w:sz="0" w:space="0" w:color="auto"/>
        <w:right w:val="none" w:sz="0" w:space="0" w:color="auto"/>
      </w:divBdr>
    </w:div>
    <w:div w:id="806581642">
      <w:bodyDiv w:val="1"/>
      <w:marLeft w:val="0"/>
      <w:marRight w:val="0"/>
      <w:marTop w:val="0"/>
      <w:marBottom w:val="0"/>
      <w:divBdr>
        <w:top w:val="none" w:sz="0" w:space="0" w:color="auto"/>
        <w:left w:val="none" w:sz="0" w:space="0" w:color="auto"/>
        <w:bottom w:val="none" w:sz="0" w:space="0" w:color="auto"/>
        <w:right w:val="none" w:sz="0" w:space="0" w:color="auto"/>
      </w:divBdr>
    </w:div>
    <w:div w:id="811092822">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829179007">
      <w:bodyDiv w:val="1"/>
      <w:marLeft w:val="0"/>
      <w:marRight w:val="0"/>
      <w:marTop w:val="0"/>
      <w:marBottom w:val="0"/>
      <w:divBdr>
        <w:top w:val="none" w:sz="0" w:space="0" w:color="auto"/>
        <w:left w:val="none" w:sz="0" w:space="0" w:color="auto"/>
        <w:bottom w:val="none" w:sz="0" w:space="0" w:color="auto"/>
        <w:right w:val="none" w:sz="0" w:space="0" w:color="auto"/>
      </w:divBdr>
      <w:divsChild>
        <w:div w:id="1349601386">
          <w:marLeft w:val="0"/>
          <w:marRight w:val="0"/>
          <w:marTop w:val="0"/>
          <w:marBottom w:val="0"/>
          <w:divBdr>
            <w:top w:val="none" w:sz="0" w:space="0" w:color="auto"/>
            <w:left w:val="none" w:sz="0" w:space="0" w:color="auto"/>
            <w:bottom w:val="none" w:sz="0" w:space="0" w:color="auto"/>
            <w:right w:val="none" w:sz="0" w:space="0" w:color="auto"/>
          </w:divBdr>
          <w:divsChild>
            <w:div w:id="336466580">
              <w:marLeft w:val="0"/>
              <w:marRight w:val="0"/>
              <w:marTop w:val="0"/>
              <w:marBottom w:val="0"/>
              <w:divBdr>
                <w:top w:val="none" w:sz="0" w:space="0" w:color="auto"/>
                <w:left w:val="none" w:sz="0" w:space="0" w:color="auto"/>
                <w:bottom w:val="none" w:sz="0" w:space="0" w:color="auto"/>
                <w:right w:val="none" w:sz="0" w:space="0" w:color="auto"/>
              </w:divBdr>
              <w:divsChild>
                <w:div w:id="1765951523">
                  <w:marLeft w:val="0"/>
                  <w:marRight w:val="0"/>
                  <w:marTop w:val="0"/>
                  <w:marBottom w:val="0"/>
                  <w:divBdr>
                    <w:top w:val="none" w:sz="0" w:space="0" w:color="auto"/>
                    <w:left w:val="none" w:sz="0" w:space="0" w:color="auto"/>
                    <w:bottom w:val="none" w:sz="0" w:space="0" w:color="auto"/>
                    <w:right w:val="none" w:sz="0" w:space="0" w:color="auto"/>
                  </w:divBdr>
                  <w:divsChild>
                    <w:div w:id="499349959">
                      <w:marLeft w:val="0"/>
                      <w:marRight w:val="0"/>
                      <w:marTop w:val="0"/>
                      <w:marBottom w:val="0"/>
                      <w:divBdr>
                        <w:top w:val="none" w:sz="0" w:space="0" w:color="auto"/>
                        <w:left w:val="none" w:sz="0" w:space="0" w:color="auto"/>
                        <w:bottom w:val="none" w:sz="0" w:space="0" w:color="auto"/>
                        <w:right w:val="none" w:sz="0" w:space="0" w:color="auto"/>
                      </w:divBdr>
                      <w:divsChild>
                        <w:div w:id="1426728887">
                          <w:marLeft w:val="0"/>
                          <w:marRight w:val="0"/>
                          <w:marTop w:val="0"/>
                          <w:marBottom w:val="0"/>
                          <w:divBdr>
                            <w:top w:val="none" w:sz="0" w:space="0" w:color="auto"/>
                            <w:left w:val="none" w:sz="0" w:space="0" w:color="auto"/>
                            <w:bottom w:val="none" w:sz="0" w:space="0" w:color="auto"/>
                            <w:right w:val="none" w:sz="0" w:space="0" w:color="auto"/>
                          </w:divBdr>
                          <w:divsChild>
                            <w:div w:id="1916352648">
                              <w:marLeft w:val="0"/>
                              <w:marRight w:val="0"/>
                              <w:marTop w:val="0"/>
                              <w:marBottom w:val="0"/>
                              <w:divBdr>
                                <w:top w:val="none" w:sz="0" w:space="0" w:color="auto"/>
                                <w:left w:val="none" w:sz="0" w:space="0" w:color="auto"/>
                                <w:bottom w:val="none" w:sz="0" w:space="0" w:color="auto"/>
                                <w:right w:val="none" w:sz="0" w:space="0" w:color="auto"/>
                              </w:divBdr>
                              <w:divsChild>
                                <w:div w:id="1350720545">
                                  <w:marLeft w:val="0"/>
                                  <w:marRight w:val="0"/>
                                  <w:marTop w:val="0"/>
                                  <w:marBottom w:val="0"/>
                                  <w:divBdr>
                                    <w:top w:val="none" w:sz="0" w:space="0" w:color="auto"/>
                                    <w:left w:val="none" w:sz="0" w:space="0" w:color="auto"/>
                                    <w:bottom w:val="none" w:sz="0" w:space="0" w:color="auto"/>
                                    <w:right w:val="none" w:sz="0" w:space="0" w:color="auto"/>
                                  </w:divBdr>
                                  <w:divsChild>
                                    <w:div w:id="1976763087">
                                      <w:marLeft w:val="0"/>
                                      <w:marRight w:val="0"/>
                                      <w:marTop w:val="0"/>
                                      <w:marBottom w:val="0"/>
                                      <w:divBdr>
                                        <w:top w:val="none" w:sz="0" w:space="0" w:color="auto"/>
                                        <w:left w:val="none" w:sz="0" w:space="0" w:color="auto"/>
                                        <w:bottom w:val="none" w:sz="0" w:space="0" w:color="auto"/>
                                        <w:right w:val="none" w:sz="0" w:space="0" w:color="auto"/>
                                      </w:divBdr>
                                      <w:divsChild>
                                        <w:div w:id="423916985">
                                          <w:marLeft w:val="0"/>
                                          <w:marRight w:val="0"/>
                                          <w:marTop w:val="0"/>
                                          <w:marBottom w:val="0"/>
                                          <w:divBdr>
                                            <w:top w:val="none" w:sz="0" w:space="0" w:color="auto"/>
                                            <w:left w:val="none" w:sz="0" w:space="0" w:color="auto"/>
                                            <w:bottom w:val="none" w:sz="0" w:space="0" w:color="auto"/>
                                            <w:right w:val="none" w:sz="0" w:space="0" w:color="auto"/>
                                          </w:divBdr>
                                          <w:divsChild>
                                            <w:div w:id="1539851056">
                                              <w:marLeft w:val="0"/>
                                              <w:marRight w:val="0"/>
                                              <w:marTop w:val="0"/>
                                              <w:marBottom w:val="0"/>
                                              <w:divBdr>
                                                <w:top w:val="none" w:sz="0" w:space="0" w:color="auto"/>
                                                <w:left w:val="none" w:sz="0" w:space="0" w:color="auto"/>
                                                <w:bottom w:val="none" w:sz="0" w:space="0" w:color="auto"/>
                                                <w:right w:val="none" w:sz="0" w:space="0" w:color="auto"/>
                                              </w:divBdr>
                                              <w:divsChild>
                                                <w:div w:id="1796213229">
                                                  <w:marLeft w:val="0"/>
                                                  <w:marRight w:val="0"/>
                                                  <w:marTop w:val="0"/>
                                                  <w:marBottom w:val="0"/>
                                                  <w:divBdr>
                                                    <w:top w:val="none" w:sz="0" w:space="0" w:color="auto"/>
                                                    <w:left w:val="none" w:sz="0" w:space="0" w:color="auto"/>
                                                    <w:bottom w:val="none" w:sz="0" w:space="0" w:color="auto"/>
                                                    <w:right w:val="none" w:sz="0" w:space="0" w:color="auto"/>
                                                  </w:divBdr>
                                                  <w:divsChild>
                                                    <w:div w:id="571740921">
                                                      <w:marLeft w:val="0"/>
                                                      <w:marRight w:val="0"/>
                                                      <w:marTop w:val="0"/>
                                                      <w:marBottom w:val="0"/>
                                                      <w:divBdr>
                                                        <w:top w:val="single" w:sz="6" w:space="0" w:color="ABABAB"/>
                                                        <w:left w:val="single" w:sz="6" w:space="0" w:color="ABABAB"/>
                                                        <w:bottom w:val="none" w:sz="0" w:space="0" w:color="auto"/>
                                                        <w:right w:val="single" w:sz="6" w:space="0" w:color="ABABAB"/>
                                                      </w:divBdr>
                                                      <w:divsChild>
                                                        <w:div w:id="323432946">
                                                          <w:marLeft w:val="0"/>
                                                          <w:marRight w:val="0"/>
                                                          <w:marTop w:val="0"/>
                                                          <w:marBottom w:val="0"/>
                                                          <w:divBdr>
                                                            <w:top w:val="none" w:sz="0" w:space="0" w:color="auto"/>
                                                            <w:left w:val="none" w:sz="0" w:space="0" w:color="auto"/>
                                                            <w:bottom w:val="none" w:sz="0" w:space="0" w:color="auto"/>
                                                            <w:right w:val="none" w:sz="0" w:space="0" w:color="auto"/>
                                                          </w:divBdr>
                                                          <w:divsChild>
                                                            <w:div w:id="65343967">
                                                              <w:marLeft w:val="0"/>
                                                              <w:marRight w:val="0"/>
                                                              <w:marTop w:val="0"/>
                                                              <w:marBottom w:val="0"/>
                                                              <w:divBdr>
                                                                <w:top w:val="none" w:sz="0" w:space="0" w:color="auto"/>
                                                                <w:left w:val="none" w:sz="0" w:space="0" w:color="auto"/>
                                                                <w:bottom w:val="none" w:sz="0" w:space="0" w:color="auto"/>
                                                                <w:right w:val="none" w:sz="0" w:space="0" w:color="auto"/>
                                                              </w:divBdr>
                                                              <w:divsChild>
                                                                <w:div w:id="755980321">
                                                                  <w:marLeft w:val="0"/>
                                                                  <w:marRight w:val="0"/>
                                                                  <w:marTop w:val="0"/>
                                                                  <w:marBottom w:val="0"/>
                                                                  <w:divBdr>
                                                                    <w:top w:val="none" w:sz="0" w:space="0" w:color="auto"/>
                                                                    <w:left w:val="none" w:sz="0" w:space="0" w:color="auto"/>
                                                                    <w:bottom w:val="none" w:sz="0" w:space="0" w:color="auto"/>
                                                                    <w:right w:val="none" w:sz="0" w:space="0" w:color="auto"/>
                                                                  </w:divBdr>
                                                                  <w:divsChild>
                                                                    <w:div w:id="1507400547">
                                                                      <w:marLeft w:val="0"/>
                                                                      <w:marRight w:val="0"/>
                                                                      <w:marTop w:val="0"/>
                                                                      <w:marBottom w:val="0"/>
                                                                      <w:divBdr>
                                                                        <w:top w:val="none" w:sz="0" w:space="0" w:color="auto"/>
                                                                        <w:left w:val="none" w:sz="0" w:space="0" w:color="auto"/>
                                                                        <w:bottom w:val="none" w:sz="0" w:space="0" w:color="auto"/>
                                                                        <w:right w:val="none" w:sz="0" w:space="0" w:color="auto"/>
                                                                      </w:divBdr>
                                                                      <w:divsChild>
                                                                        <w:div w:id="1457482008">
                                                                          <w:marLeft w:val="0"/>
                                                                          <w:marRight w:val="0"/>
                                                                          <w:marTop w:val="0"/>
                                                                          <w:marBottom w:val="0"/>
                                                                          <w:divBdr>
                                                                            <w:top w:val="none" w:sz="0" w:space="0" w:color="auto"/>
                                                                            <w:left w:val="none" w:sz="0" w:space="0" w:color="auto"/>
                                                                            <w:bottom w:val="none" w:sz="0" w:space="0" w:color="auto"/>
                                                                            <w:right w:val="none" w:sz="0" w:space="0" w:color="auto"/>
                                                                          </w:divBdr>
                                                                          <w:divsChild>
                                                                            <w:div w:id="1215846207">
                                                                              <w:marLeft w:val="0"/>
                                                                              <w:marRight w:val="0"/>
                                                                              <w:marTop w:val="0"/>
                                                                              <w:marBottom w:val="0"/>
                                                                              <w:divBdr>
                                                                                <w:top w:val="none" w:sz="0" w:space="0" w:color="auto"/>
                                                                                <w:left w:val="none" w:sz="0" w:space="0" w:color="auto"/>
                                                                                <w:bottom w:val="none" w:sz="0" w:space="0" w:color="auto"/>
                                                                                <w:right w:val="none" w:sz="0" w:space="0" w:color="auto"/>
                                                                              </w:divBdr>
                                                                            </w:div>
                                                                            <w:div w:id="952177918">
                                                                              <w:marLeft w:val="0"/>
                                                                              <w:marRight w:val="0"/>
                                                                              <w:marTop w:val="0"/>
                                                                              <w:marBottom w:val="0"/>
                                                                              <w:divBdr>
                                                                                <w:top w:val="none" w:sz="0" w:space="0" w:color="auto"/>
                                                                                <w:left w:val="none" w:sz="0" w:space="0" w:color="auto"/>
                                                                                <w:bottom w:val="none" w:sz="0" w:space="0" w:color="auto"/>
                                                                                <w:right w:val="none" w:sz="0" w:space="0" w:color="auto"/>
                                                                              </w:divBdr>
                                                                              <w:divsChild>
                                                                                <w:div w:id="838155696">
                                                                                  <w:marLeft w:val="0"/>
                                                                                  <w:marRight w:val="0"/>
                                                                                  <w:marTop w:val="0"/>
                                                                                  <w:marBottom w:val="0"/>
                                                                                  <w:divBdr>
                                                                                    <w:top w:val="none" w:sz="0" w:space="0" w:color="auto"/>
                                                                                    <w:left w:val="none" w:sz="0" w:space="0" w:color="auto"/>
                                                                                    <w:bottom w:val="none" w:sz="0" w:space="0" w:color="auto"/>
                                                                                    <w:right w:val="none" w:sz="0" w:space="0" w:color="auto"/>
                                                                                  </w:divBdr>
                                                                                </w:div>
                                                                                <w:div w:id="492374521">
                                                                                  <w:marLeft w:val="0"/>
                                                                                  <w:marRight w:val="0"/>
                                                                                  <w:marTop w:val="0"/>
                                                                                  <w:marBottom w:val="0"/>
                                                                                  <w:divBdr>
                                                                                    <w:top w:val="none" w:sz="0" w:space="0" w:color="auto"/>
                                                                                    <w:left w:val="none" w:sz="0" w:space="0" w:color="auto"/>
                                                                                    <w:bottom w:val="none" w:sz="0" w:space="0" w:color="auto"/>
                                                                                    <w:right w:val="none" w:sz="0" w:space="0" w:color="auto"/>
                                                                                  </w:divBdr>
                                                                                </w:div>
                                                                                <w:div w:id="478228892">
                                                                                  <w:marLeft w:val="0"/>
                                                                                  <w:marRight w:val="0"/>
                                                                                  <w:marTop w:val="0"/>
                                                                                  <w:marBottom w:val="0"/>
                                                                                  <w:divBdr>
                                                                                    <w:top w:val="none" w:sz="0" w:space="0" w:color="auto"/>
                                                                                    <w:left w:val="none" w:sz="0" w:space="0" w:color="auto"/>
                                                                                    <w:bottom w:val="none" w:sz="0" w:space="0" w:color="auto"/>
                                                                                    <w:right w:val="none" w:sz="0" w:space="0" w:color="auto"/>
                                                                                  </w:divBdr>
                                                                                </w:div>
                                                                              </w:divsChild>
                                                                            </w:div>
                                                                            <w:div w:id="1307321818">
                                                                              <w:marLeft w:val="0"/>
                                                                              <w:marRight w:val="0"/>
                                                                              <w:marTop w:val="0"/>
                                                                              <w:marBottom w:val="0"/>
                                                                              <w:divBdr>
                                                                                <w:top w:val="none" w:sz="0" w:space="0" w:color="auto"/>
                                                                                <w:left w:val="none" w:sz="0" w:space="0" w:color="auto"/>
                                                                                <w:bottom w:val="none" w:sz="0" w:space="0" w:color="auto"/>
                                                                                <w:right w:val="none" w:sz="0" w:space="0" w:color="auto"/>
                                                                              </w:divBdr>
                                                                              <w:divsChild>
                                                                                <w:div w:id="1825779614">
                                                                                  <w:marLeft w:val="0"/>
                                                                                  <w:marRight w:val="0"/>
                                                                                  <w:marTop w:val="0"/>
                                                                                  <w:marBottom w:val="0"/>
                                                                                  <w:divBdr>
                                                                                    <w:top w:val="none" w:sz="0" w:space="0" w:color="auto"/>
                                                                                    <w:left w:val="none" w:sz="0" w:space="0" w:color="auto"/>
                                                                                    <w:bottom w:val="none" w:sz="0" w:space="0" w:color="auto"/>
                                                                                    <w:right w:val="none" w:sz="0" w:space="0" w:color="auto"/>
                                                                                  </w:divBdr>
                                                                                </w:div>
                                                                                <w:div w:id="1707485579">
                                                                                  <w:marLeft w:val="0"/>
                                                                                  <w:marRight w:val="0"/>
                                                                                  <w:marTop w:val="0"/>
                                                                                  <w:marBottom w:val="0"/>
                                                                                  <w:divBdr>
                                                                                    <w:top w:val="none" w:sz="0" w:space="0" w:color="auto"/>
                                                                                    <w:left w:val="none" w:sz="0" w:space="0" w:color="auto"/>
                                                                                    <w:bottom w:val="none" w:sz="0" w:space="0" w:color="auto"/>
                                                                                    <w:right w:val="none" w:sz="0" w:space="0" w:color="auto"/>
                                                                                  </w:divBdr>
                                                                                </w:div>
                                                                              </w:divsChild>
                                                                            </w:div>
                                                                            <w:div w:id="1542933048">
                                                                              <w:marLeft w:val="0"/>
                                                                              <w:marRight w:val="0"/>
                                                                              <w:marTop w:val="0"/>
                                                                              <w:marBottom w:val="0"/>
                                                                              <w:divBdr>
                                                                                <w:top w:val="none" w:sz="0" w:space="0" w:color="auto"/>
                                                                                <w:left w:val="none" w:sz="0" w:space="0" w:color="auto"/>
                                                                                <w:bottom w:val="none" w:sz="0" w:space="0" w:color="auto"/>
                                                                                <w:right w:val="none" w:sz="0" w:space="0" w:color="auto"/>
                                                                              </w:divBdr>
                                                                              <w:divsChild>
                                                                                <w:div w:id="6426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423595">
      <w:bodyDiv w:val="1"/>
      <w:marLeft w:val="0"/>
      <w:marRight w:val="0"/>
      <w:marTop w:val="0"/>
      <w:marBottom w:val="0"/>
      <w:divBdr>
        <w:top w:val="none" w:sz="0" w:space="0" w:color="auto"/>
        <w:left w:val="none" w:sz="0" w:space="0" w:color="auto"/>
        <w:bottom w:val="none" w:sz="0" w:space="0" w:color="auto"/>
        <w:right w:val="none" w:sz="0" w:space="0" w:color="auto"/>
      </w:divBdr>
    </w:div>
    <w:div w:id="850531664">
      <w:bodyDiv w:val="1"/>
      <w:marLeft w:val="0"/>
      <w:marRight w:val="0"/>
      <w:marTop w:val="0"/>
      <w:marBottom w:val="0"/>
      <w:divBdr>
        <w:top w:val="none" w:sz="0" w:space="0" w:color="auto"/>
        <w:left w:val="none" w:sz="0" w:space="0" w:color="auto"/>
        <w:bottom w:val="none" w:sz="0" w:space="0" w:color="auto"/>
        <w:right w:val="none" w:sz="0" w:space="0" w:color="auto"/>
      </w:divBdr>
    </w:div>
    <w:div w:id="851796378">
      <w:bodyDiv w:val="1"/>
      <w:marLeft w:val="0"/>
      <w:marRight w:val="0"/>
      <w:marTop w:val="0"/>
      <w:marBottom w:val="0"/>
      <w:divBdr>
        <w:top w:val="none" w:sz="0" w:space="0" w:color="auto"/>
        <w:left w:val="none" w:sz="0" w:space="0" w:color="auto"/>
        <w:bottom w:val="none" w:sz="0" w:space="0" w:color="auto"/>
        <w:right w:val="none" w:sz="0" w:space="0" w:color="auto"/>
      </w:divBdr>
    </w:div>
    <w:div w:id="870921143">
      <w:bodyDiv w:val="1"/>
      <w:marLeft w:val="0"/>
      <w:marRight w:val="0"/>
      <w:marTop w:val="0"/>
      <w:marBottom w:val="0"/>
      <w:divBdr>
        <w:top w:val="none" w:sz="0" w:space="0" w:color="auto"/>
        <w:left w:val="none" w:sz="0" w:space="0" w:color="auto"/>
        <w:bottom w:val="none" w:sz="0" w:space="0" w:color="auto"/>
        <w:right w:val="none" w:sz="0" w:space="0" w:color="auto"/>
      </w:divBdr>
    </w:div>
    <w:div w:id="871957830">
      <w:bodyDiv w:val="1"/>
      <w:marLeft w:val="0"/>
      <w:marRight w:val="0"/>
      <w:marTop w:val="0"/>
      <w:marBottom w:val="0"/>
      <w:divBdr>
        <w:top w:val="none" w:sz="0" w:space="0" w:color="auto"/>
        <w:left w:val="none" w:sz="0" w:space="0" w:color="auto"/>
        <w:bottom w:val="none" w:sz="0" w:space="0" w:color="auto"/>
        <w:right w:val="none" w:sz="0" w:space="0" w:color="auto"/>
      </w:divBdr>
    </w:div>
    <w:div w:id="884682949">
      <w:bodyDiv w:val="1"/>
      <w:marLeft w:val="0"/>
      <w:marRight w:val="0"/>
      <w:marTop w:val="0"/>
      <w:marBottom w:val="0"/>
      <w:divBdr>
        <w:top w:val="none" w:sz="0" w:space="0" w:color="auto"/>
        <w:left w:val="none" w:sz="0" w:space="0" w:color="auto"/>
        <w:bottom w:val="none" w:sz="0" w:space="0" w:color="auto"/>
        <w:right w:val="none" w:sz="0" w:space="0" w:color="auto"/>
      </w:divBdr>
    </w:div>
    <w:div w:id="891038181">
      <w:bodyDiv w:val="1"/>
      <w:marLeft w:val="0"/>
      <w:marRight w:val="0"/>
      <w:marTop w:val="0"/>
      <w:marBottom w:val="0"/>
      <w:divBdr>
        <w:top w:val="none" w:sz="0" w:space="0" w:color="auto"/>
        <w:left w:val="none" w:sz="0" w:space="0" w:color="auto"/>
        <w:bottom w:val="none" w:sz="0" w:space="0" w:color="auto"/>
        <w:right w:val="none" w:sz="0" w:space="0" w:color="auto"/>
      </w:divBdr>
    </w:div>
    <w:div w:id="902527499">
      <w:bodyDiv w:val="1"/>
      <w:marLeft w:val="0"/>
      <w:marRight w:val="0"/>
      <w:marTop w:val="0"/>
      <w:marBottom w:val="0"/>
      <w:divBdr>
        <w:top w:val="none" w:sz="0" w:space="0" w:color="auto"/>
        <w:left w:val="none" w:sz="0" w:space="0" w:color="auto"/>
        <w:bottom w:val="none" w:sz="0" w:space="0" w:color="auto"/>
        <w:right w:val="none" w:sz="0" w:space="0" w:color="auto"/>
      </w:divBdr>
      <w:divsChild>
        <w:div w:id="773094918">
          <w:marLeft w:val="0"/>
          <w:marRight w:val="0"/>
          <w:marTop w:val="0"/>
          <w:marBottom w:val="0"/>
          <w:divBdr>
            <w:top w:val="none" w:sz="0" w:space="0" w:color="auto"/>
            <w:left w:val="none" w:sz="0" w:space="0" w:color="auto"/>
            <w:bottom w:val="none" w:sz="0" w:space="0" w:color="auto"/>
            <w:right w:val="none" w:sz="0" w:space="0" w:color="auto"/>
          </w:divBdr>
          <w:divsChild>
            <w:div w:id="235166601">
              <w:marLeft w:val="0"/>
              <w:marRight w:val="0"/>
              <w:marTop w:val="0"/>
              <w:marBottom w:val="0"/>
              <w:divBdr>
                <w:top w:val="none" w:sz="0" w:space="0" w:color="auto"/>
                <w:left w:val="none" w:sz="0" w:space="0" w:color="auto"/>
                <w:bottom w:val="none" w:sz="0" w:space="0" w:color="auto"/>
                <w:right w:val="none" w:sz="0" w:space="0" w:color="auto"/>
              </w:divBdr>
            </w:div>
          </w:divsChild>
        </w:div>
        <w:div w:id="1200774474">
          <w:marLeft w:val="0"/>
          <w:marRight w:val="0"/>
          <w:marTop w:val="0"/>
          <w:marBottom w:val="0"/>
          <w:divBdr>
            <w:top w:val="none" w:sz="0" w:space="0" w:color="auto"/>
            <w:left w:val="none" w:sz="0" w:space="0" w:color="auto"/>
            <w:bottom w:val="none" w:sz="0" w:space="0" w:color="auto"/>
            <w:right w:val="none" w:sz="0" w:space="0" w:color="auto"/>
          </w:divBdr>
          <w:divsChild>
            <w:div w:id="14749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2117">
      <w:bodyDiv w:val="1"/>
      <w:marLeft w:val="0"/>
      <w:marRight w:val="0"/>
      <w:marTop w:val="0"/>
      <w:marBottom w:val="0"/>
      <w:divBdr>
        <w:top w:val="none" w:sz="0" w:space="0" w:color="auto"/>
        <w:left w:val="none" w:sz="0" w:space="0" w:color="auto"/>
        <w:bottom w:val="none" w:sz="0" w:space="0" w:color="auto"/>
        <w:right w:val="none" w:sz="0" w:space="0" w:color="auto"/>
      </w:divBdr>
    </w:div>
    <w:div w:id="985819472">
      <w:bodyDiv w:val="1"/>
      <w:marLeft w:val="0"/>
      <w:marRight w:val="0"/>
      <w:marTop w:val="0"/>
      <w:marBottom w:val="0"/>
      <w:divBdr>
        <w:top w:val="none" w:sz="0" w:space="0" w:color="auto"/>
        <w:left w:val="none" w:sz="0" w:space="0" w:color="auto"/>
        <w:bottom w:val="none" w:sz="0" w:space="0" w:color="auto"/>
        <w:right w:val="none" w:sz="0" w:space="0" w:color="auto"/>
      </w:divBdr>
    </w:div>
    <w:div w:id="1012872626">
      <w:bodyDiv w:val="1"/>
      <w:marLeft w:val="0"/>
      <w:marRight w:val="0"/>
      <w:marTop w:val="0"/>
      <w:marBottom w:val="0"/>
      <w:divBdr>
        <w:top w:val="none" w:sz="0" w:space="0" w:color="auto"/>
        <w:left w:val="none" w:sz="0" w:space="0" w:color="auto"/>
        <w:bottom w:val="none" w:sz="0" w:space="0" w:color="auto"/>
        <w:right w:val="none" w:sz="0" w:space="0" w:color="auto"/>
      </w:divBdr>
    </w:div>
    <w:div w:id="1017344071">
      <w:bodyDiv w:val="1"/>
      <w:marLeft w:val="0"/>
      <w:marRight w:val="0"/>
      <w:marTop w:val="0"/>
      <w:marBottom w:val="0"/>
      <w:divBdr>
        <w:top w:val="none" w:sz="0" w:space="0" w:color="auto"/>
        <w:left w:val="none" w:sz="0" w:space="0" w:color="auto"/>
        <w:bottom w:val="none" w:sz="0" w:space="0" w:color="auto"/>
        <w:right w:val="none" w:sz="0" w:space="0" w:color="auto"/>
      </w:divBdr>
    </w:div>
    <w:div w:id="1036538102">
      <w:bodyDiv w:val="1"/>
      <w:marLeft w:val="0"/>
      <w:marRight w:val="0"/>
      <w:marTop w:val="0"/>
      <w:marBottom w:val="0"/>
      <w:divBdr>
        <w:top w:val="none" w:sz="0" w:space="0" w:color="auto"/>
        <w:left w:val="none" w:sz="0" w:space="0" w:color="auto"/>
        <w:bottom w:val="none" w:sz="0" w:space="0" w:color="auto"/>
        <w:right w:val="none" w:sz="0" w:space="0" w:color="auto"/>
      </w:divBdr>
    </w:div>
    <w:div w:id="1150555959">
      <w:bodyDiv w:val="1"/>
      <w:marLeft w:val="0"/>
      <w:marRight w:val="0"/>
      <w:marTop w:val="0"/>
      <w:marBottom w:val="0"/>
      <w:divBdr>
        <w:top w:val="none" w:sz="0" w:space="0" w:color="auto"/>
        <w:left w:val="none" w:sz="0" w:space="0" w:color="auto"/>
        <w:bottom w:val="none" w:sz="0" w:space="0" w:color="auto"/>
        <w:right w:val="none" w:sz="0" w:space="0" w:color="auto"/>
      </w:divBdr>
      <w:divsChild>
        <w:div w:id="23362534">
          <w:marLeft w:val="0"/>
          <w:marRight w:val="0"/>
          <w:marTop w:val="0"/>
          <w:marBottom w:val="0"/>
          <w:divBdr>
            <w:top w:val="none" w:sz="0" w:space="0" w:color="auto"/>
            <w:left w:val="none" w:sz="0" w:space="0" w:color="auto"/>
            <w:bottom w:val="none" w:sz="0" w:space="0" w:color="auto"/>
            <w:right w:val="none" w:sz="0" w:space="0" w:color="auto"/>
          </w:divBdr>
          <w:divsChild>
            <w:div w:id="735931573">
              <w:marLeft w:val="0"/>
              <w:marRight w:val="0"/>
              <w:marTop w:val="0"/>
              <w:marBottom w:val="0"/>
              <w:divBdr>
                <w:top w:val="none" w:sz="0" w:space="0" w:color="auto"/>
                <w:left w:val="none" w:sz="0" w:space="0" w:color="auto"/>
                <w:bottom w:val="none" w:sz="0" w:space="0" w:color="auto"/>
                <w:right w:val="none" w:sz="0" w:space="0" w:color="auto"/>
              </w:divBdr>
              <w:divsChild>
                <w:div w:id="1889684473">
                  <w:marLeft w:val="0"/>
                  <w:marRight w:val="0"/>
                  <w:marTop w:val="0"/>
                  <w:marBottom w:val="0"/>
                  <w:divBdr>
                    <w:top w:val="none" w:sz="0" w:space="0" w:color="auto"/>
                    <w:left w:val="none" w:sz="0" w:space="0" w:color="auto"/>
                    <w:bottom w:val="none" w:sz="0" w:space="0" w:color="auto"/>
                    <w:right w:val="none" w:sz="0" w:space="0" w:color="auto"/>
                  </w:divBdr>
                  <w:divsChild>
                    <w:div w:id="1899899703">
                      <w:marLeft w:val="0"/>
                      <w:marRight w:val="0"/>
                      <w:marTop w:val="0"/>
                      <w:marBottom w:val="0"/>
                      <w:divBdr>
                        <w:top w:val="none" w:sz="0" w:space="0" w:color="auto"/>
                        <w:left w:val="none" w:sz="0" w:space="0" w:color="auto"/>
                        <w:bottom w:val="none" w:sz="0" w:space="0" w:color="auto"/>
                        <w:right w:val="none" w:sz="0" w:space="0" w:color="auto"/>
                      </w:divBdr>
                      <w:divsChild>
                        <w:div w:id="1858502651">
                          <w:marLeft w:val="0"/>
                          <w:marRight w:val="0"/>
                          <w:marTop w:val="0"/>
                          <w:marBottom w:val="0"/>
                          <w:divBdr>
                            <w:top w:val="none" w:sz="0" w:space="0" w:color="auto"/>
                            <w:left w:val="none" w:sz="0" w:space="0" w:color="auto"/>
                            <w:bottom w:val="none" w:sz="0" w:space="0" w:color="auto"/>
                            <w:right w:val="none" w:sz="0" w:space="0" w:color="auto"/>
                          </w:divBdr>
                          <w:divsChild>
                            <w:div w:id="2126192325">
                              <w:marLeft w:val="0"/>
                              <w:marRight w:val="0"/>
                              <w:marTop w:val="0"/>
                              <w:marBottom w:val="0"/>
                              <w:divBdr>
                                <w:top w:val="none" w:sz="0" w:space="0" w:color="auto"/>
                                <w:left w:val="none" w:sz="0" w:space="0" w:color="auto"/>
                                <w:bottom w:val="none" w:sz="0" w:space="0" w:color="auto"/>
                                <w:right w:val="none" w:sz="0" w:space="0" w:color="auto"/>
                              </w:divBdr>
                              <w:divsChild>
                                <w:div w:id="2025356367">
                                  <w:marLeft w:val="0"/>
                                  <w:marRight w:val="0"/>
                                  <w:marTop w:val="0"/>
                                  <w:marBottom w:val="0"/>
                                  <w:divBdr>
                                    <w:top w:val="none" w:sz="0" w:space="0" w:color="auto"/>
                                    <w:left w:val="none" w:sz="0" w:space="0" w:color="auto"/>
                                    <w:bottom w:val="none" w:sz="0" w:space="0" w:color="auto"/>
                                    <w:right w:val="none" w:sz="0" w:space="0" w:color="auto"/>
                                  </w:divBdr>
                                  <w:divsChild>
                                    <w:div w:id="1404988166">
                                      <w:marLeft w:val="0"/>
                                      <w:marRight w:val="0"/>
                                      <w:marTop w:val="0"/>
                                      <w:marBottom w:val="0"/>
                                      <w:divBdr>
                                        <w:top w:val="none" w:sz="0" w:space="0" w:color="auto"/>
                                        <w:left w:val="none" w:sz="0" w:space="0" w:color="auto"/>
                                        <w:bottom w:val="none" w:sz="0" w:space="0" w:color="auto"/>
                                        <w:right w:val="none" w:sz="0" w:space="0" w:color="auto"/>
                                      </w:divBdr>
                                      <w:divsChild>
                                        <w:div w:id="808012791">
                                          <w:marLeft w:val="0"/>
                                          <w:marRight w:val="0"/>
                                          <w:marTop w:val="0"/>
                                          <w:marBottom w:val="0"/>
                                          <w:divBdr>
                                            <w:top w:val="none" w:sz="0" w:space="0" w:color="auto"/>
                                            <w:left w:val="none" w:sz="0" w:space="0" w:color="auto"/>
                                            <w:bottom w:val="none" w:sz="0" w:space="0" w:color="auto"/>
                                            <w:right w:val="none" w:sz="0" w:space="0" w:color="auto"/>
                                          </w:divBdr>
                                          <w:divsChild>
                                            <w:div w:id="242573407">
                                              <w:marLeft w:val="0"/>
                                              <w:marRight w:val="0"/>
                                              <w:marTop w:val="0"/>
                                              <w:marBottom w:val="0"/>
                                              <w:divBdr>
                                                <w:top w:val="none" w:sz="0" w:space="0" w:color="auto"/>
                                                <w:left w:val="none" w:sz="0" w:space="0" w:color="auto"/>
                                                <w:bottom w:val="none" w:sz="0" w:space="0" w:color="auto"/>
                                                <w:right w:val="none" w:sz="0" w:space="0" w:color="auto"/>
                                              </w:divBdr>
                                              <w:divsChild>
                                                <w:div w:id="1070612995">
                                                  <w:marLeft w:val="0"/>
                                                  <w:marRight w:val="0"/>
                                                  <w:marTop w:val="0"/>
                                                  <w:marBottom w:val="0"/>
                                                  <w:divBdr>
                                                    <w:top w:val="none" w:sz="0" w:space="0" w:color="auto"/>
                                                    <w:left w:val="none" w:sz="0" w:space="0" w:color="auto"/>
                                                    <w:bottom w:val="none" w:sz="0" w:space="0" w:color="auto"/>
                                                    <w:right w:val="none" w:sz="0" w:space="0" w:color="auto"/>
                                                  </w:divBdr>
                                                  <w:divsChild>
                                                    <w:div w:id="522133524">
                                                      <w:marLeft w:val="0"/>
                                                      <w:marRight w:val="0"/>
                                                      <w:marTop w:val="0"/>
                                                      <w:marBottom w:val="0"/>
                                                      <w:divBdr>
                                                        <w:top w:val="single" w:sz="6" w:space="0" w:color="ABABAB"/>
                                                        <w:left w:val="single" w:sz="6" w:space="0" w:color="ABABAB"/>
                                                        <w:bottom w:val="none" w:sz="0" w:space="0" w:color="auto"/>
                                                        <w:right w:val="single" w:sz="6" w:space="0" w:color="ABABAB"/>
                                                      </w:divBdr>
                                                      <w:divsChild>
                                                        <w:div w:id="735015541">
                                                          <w:marLeft w:val="0"/>
                                                          <w:marRight w:val="0"/>
                                                          <w:marTop w:val="0"/>
                                                          <w:marBottom w:val="0"/>
                                                          <w:divBdr>
                                                            <w:top w:val="none" w:sz="0" w:space="0" w:color="auto"/>
                                                            <w:left w:val="none" w:sz="0" w:space="0" w:color="auto"/>
                                                            <w:bottom w:val="none" w:sz="0" w:space="0" w:color="auto"/>
                                                            <w:right w:val="none" w:sz="0" w:space="0" w:color="auto"/>
                                                          </w:divBdr>
                                                          <w:divsChild>
                                                            <w:div w:id="139427066">
                                                              <w:marLeft w:val="0"/>
                                                              <w:marRight w:val="0"/>
                                                              <w:marTop w:val="0"/>
                                                              <w:marBottom w:val="0"/>
                                                              <w:divBdr>
                                                                <w:top w:val="none" w:sz="0" w:space="0" w:color="auto"/>
                                                                <w:left w:val="none" w:sz="0" w:space="0" w:color="auto"/>
                                                                <w:bottom w:val="none" w:sz="0" w:space="0" w:color="auto"/>
                                                                <w:right w:val="none" w:sz="0" w:space="0" w:color="auto"/>
                                                              </w:divBdr>
                                                              <w:divsChild>
                                                                <w:div w:id="1349260623">
                                                                  <w:marLeft w:val="0"/>
                                                                  <w:marRight w:val="0"/>
                                                                  <w:marTop w:val="0"/>
                                                                  <w:marBottom w:val="0"/>
                                                                  <w:divBdr>
                                                                    <w:top w:val="none" w:sz="0" w:space="0" w:color="auto"/>
                                                                    <w:left w:val="none" w:sz="0" w:space="0" w:color="auto"/>
                                                                    <w:bottom w:val="none" w:sz="0" w:space="0" w:color="auto"/>
                                                                    <w:right w:val="none" w:sz="0" w:space="0" w:color="auto"/>
                                                                  </w:divBdr>
                                                                  <w:divsChild>
                                                                    <w:div w:id="1928534160">
                                                                      <w:marLeft w:val="0"/>
                                                                      <w:marRight w:val="0"/>
                                                                      <w:marTop w:val="0"/>
                                                                      <w:marBottom w:val="0"/>
                                                                      <w:divBdr>
                                                                        <w:top w:val="none" w:sz="0" w:space="0" w:color="auto"/>
                                                                        <w:left w:val="none" w:sz="0" w:space="0" w:color="auto"/>
                                                                        <w:bottom w:val="none" w:sz="0" w:space="0" w:color="auto"/>
                                                                        <w:right w:val="none" w:sz="0" w:space="0" w:color="auto"/>
                                                                      </w:divBdr>
                                                                      <w:divsChild>
                                                                        <w:div w:id="1214661503">
                                                                          <w:marLeft w:val="0"/>
                                                                          <w:marRight w:val="0"/>
                                                                          <w:marTop w:val="0"/>
                                                                          <w:marBottom w:val="0"/>
                                                                          <w:divBdr>
                                                                            <w:top w:val="none" w:sz="0" w:space="0" w:color="auto"/>
                                                                            <w:left w:val="none" w:sz="0" w:space="0" w:color="auto"/>
                                                                            <w:bottom w:val="none" w:sz="0" w:space="0" w:color="auto"/>
                                                                            <w:right w:val="none" w:sz="0" w:space="0" w:color="auto"/>
                                                                          </w:divBdr>
                                                                          <w:divsChild>
                                                                            <w:div w:id="198443806">
                                                                              <w:marLeft w:val="0"/>
                                                                              <w:marRight w:val="0"/>
                                                                              <w:marTop w:val="0"/>
                                                                              <w:marBottom w:val="0"/>
                                                                              <w:divBdr>
                                                                                <w:top w:val="none" w:sz="0" w:space="0" w:color="auto"/>
                                                                                <w:left w:val="none" w:sz="0" w:space="0" w:color="auto"/>
                                                                                <w:bottom w:val="none" w:sz="0" w:space="0" w:color="auto"/>
                                                                                <w:right w:val="none" w:sz="0" w:space="0" w:color="auto"/>
                                                                              </w:divBdr>
                                                                              <w:divsChild>
                                                                                <w:div w:id="1371686545">
                                                                                  <w:marLeft w:val="0"/>
                                                                                  <w:marRight w:val="0"/>
                                                                                  <w:marTop w:val="0"/>
                                                                                  <w:marBottom w:val="0"/>
                                                                                  <w:divBdr>
                                                                                    <w:top w:val="none" w:sz="0" w:space="0" w:color="auto"/>
                                                                                    <w:left w:val="none" w:sz="0" w:space="0" w:color="auto"/>
                                                                                    <w:bottom w:val="none" w:sz="0" w:space="0" w:color="auto"/>
                                                                                    <w:right w:val="none" w:sz="0" w:space="0" w:color="auto"/>
                                                                                  </w:divBdr>
                                                                                </w:div>
                                                                                <w:div w:id="1120487566">
                                                                                  <w:marLeft w:val="0"/>
                                                                                  <w:marRight w:val="0"/>
                                                                                  <w:marTop w:val="0"/>
                                                                                  <w:marBottom w:val="0"/>
                                                                                  <w:divBdr>
                                                                                    <w:top w:val="none" w:sz="0" w:space="0" w:color="auto"/>
                                                                                    <w:left w:val="none" w:sz="0" w:space="0" w:color="auto"/>
                                                                                    <w:bottom w:val="none" w:sz="0" w:space="0" w:color="auto"/>
                                                                                    <w:right w:val="none" w:sz="0" w:space="0" w:color="auto"/>
                                                                                  </w:divBdr>
                                                                                </w:div>
                                                                              </w:divsChild>
                                                                            </w:div>
                                                                            <w:div w:id="6199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268849343">
      <w:bodyDiv w:val="1"/>
      <w:marLeft w:val="0"/>
      <w:marRight w:val="0"/>
      <w:marTop w:val="0"/>
      <w:marBottom w:val="0"/>
      <w:divBdr>
        <w:top w:val="none" w:sz="0" w:space="0" w:color="auto"/>
        <w:left w:val="none" w:sz="0" w:space="0" w:color="auto"/>
        <w:bottom w:val="none" w:sz="0" w:space="0" w:color="auto"/>
        <w:right w:val="none" w:sz="0" w:space="0" w:color="auto"/>
      </w:divBdr>
    </w:div>
    <w:div w:id="1271160074">
      <w:bodyDiv w:val="1"/>
      <w:marLeft w:val="0"/>
      <w:marRight w:val="0"/>
      <w:marTop w:val="0"/>
      <w:marBottom w:val="0"/>
      <w:divBdr>
        <w:top w:val="none" w:sz="0" w:space="0" w:color="auto"/>
        <w:left w:val="none" w:sz="0" w:space="0" w:color="auto"/>
        <w:bottom w:val="none" w:sz="0" w:space="0" w:color="auto"/>
        <w:right w:val="none" w:sz="0" w:space="0" w:color="auto"/>
      </w:divBdr>
      <w:divsChild>
        <w:div w:id="617025782">
          <w:marLeft w:val="0"/>
          <w:marRight w:val="0"/>
          <w:marTop w:val="0"/>
          <w:marBottom w:val="0"/>
          <w:divBdr>
            <w:top w:val="none" w:sz="0" w:space="0" w:color="auto"/>
            <w:left w:val="none" w:sz="0" w:space="0" w:color="auto"/>
            <w:bottom w:val="none" w:sz="0" w:space="0" w:color="auto"/>
            <w:right w:val="none" w:sz="0" w:space="0" w:color="auto"/>
          </w:divBdr>
          <w:divsChild>
            <w:div w:id="2124837834">
              <w:marLeft w:val="0"/>
              <w:marRight w:val="0"/>
              <w:marTop w:val="0"/>
              <w:marBottom w:val="300"/>
              <w:divBdr>
                <w:top w:val="none" w:sz="0" w:space="0" w:color="auto"/>
                <w:left w:val="none" w:sz="0" w:space="0" w:color="auto"/>
                <w:bottom w:val="none" w:sz="0" w:space="0" w:color="auto"/>
                <w:right w:val="none" w:sz="0" w:space="0" w:color="auto"/>
              </w:divBdr>
              <w:divsChild>
                <w:div w:id="562445623">
                  <w:marLeft w:val="0"/>
                  <w:marRight w:val="0"/>
                  <w:marTop w:val="0"/>
                  <w:marBottom w:val="0"/>
                  <w:divBdr>
                    <w:top w:val="none" w:sz="0" w:space="0" w:color="auto"/>
                    <w:left w:val="none" w:sz="0" w:space="0" w:color="auto"/>
                    <w:bottom w:val="none" w:sz="0" w:space="0" w:color="auto"/>
                    <w:right w:val="none" w:sz="0" w:space="0" w:color="auto"/>
                  </w:divBdr>
                  <w:divsChild>
                    <w:div w:id="1086224900">
                      <w:marLeft w:val="150"/>
                      <w:marRight w:val="150"/>
                      <w:marTop w:val="0"/>
                      <w:marBottom w:val="0"/>
                      <w:divBdr>
                        <w:top w:val="none" w:sz="0" w:space="0" w:color="auto"/>
                        <w:left w:val="none" w:sz="0" w:space="0" w:color="auto"/>
                        <w:bottom w:val="none" w:sz="0" w:space="0" w:color="auto"/>
                        <w:right w:val="none" w:sz="0" w:space="0" w:color="auto"/>
                      </w:divBdr>
                      <w:divsChild>
                        <w:div w:id="1797017083">
                          <w:marLeft w:val="0"/>
                          <w:marRight w:val="0"/>
                          <w:marTop w:val="0"/>
                          <w:marBottom w:val="0"/>
                          <w:divBdr>
                            <w:top w:val="none" w:sz="0" w:space="0" w:color="auto"/>
                            <w:left w:val="none" w:sz="0" w:space="0" w:color="auto"/>
                            <w:bottom w:val="none" w:sz="0" w:space="0" w:color="auto"/>
                            <w:right w:val="none" w:sz="0" w:space="0" w:color="auto"/>
                          </w:divBdr>
                          <w:divsChild>
                            <w:div w:id="900402994">
                              <w:marLeft w:val="0"/>
                              <w:marRight w:val="0"/>
                              <w:marTop w:val="0"/>
                              <w:marBottom w:val="0"/>
                              <w:divBdr>
                                <w:top w:val="none" w:sz="0" w:space="0" w:color="auto"/>
                                <w:left w:val="none" w:sz="0" w:space="0" w:color="auto"/>
                                <w:bottom w:val="none" w:sz="0" w:space="0" w:color="auto"/>
                                <w:right w:val="none" w:sz="0" w:space="0" w:color="auto"/>
                              </w:divBdr>
                              <w:divsChild>
                                <w:div w:id="1544363708">
                                  <w:marLeft w:val="0"/>
                                  <w:marRight w:val="0"/>
                                  <w:marTop w:val="0"/>
                                  <w:marBottom w:val="0"/>
                                  <w:divBdr>
                                    <w:top w:val="none" w:sz="0" w:space="0" w:color="auto"/>
                                    <w:left w:val="none" w:sz="0" w:space="0" w:color="auto"/>
                                    <w:bottom w:val="none" w:sz="0" w:space="0" w:color="auto"/>
                                    <w:right w:val="none" w:sz="0" w:space="0" w:color="auto"/>
                                  </w:divBdr>
                                  <w:divsChild>
                                    <w:div w:id="905453919">
                                      <w:marLeft w:val="0"/>
                                      <w:marRight w:val="0"/>
                                      <w:marTop w:val="0"/>
                                      <w:marBottom w:val="0"/>
                                      <w:divBdr>
                                        <w:top w:val="none" w:sz="0" w:space="0" w:color="auto"/>
                                        <w:left w:val="none" w:sz="0" w:space="0" w:color="auto"/>
                                        <w:bottom w:val="none" w:sz="0" w:space="0" w:color="auto"/>
                                        <w:right w:val="none" w:sz="0" w:space="0" w:color="auto"/>
                                      </w:divBdr>
                                      <w:divsChild>
                                        <w:div w:id="1938631127">
                                          <w:marLeft w:val="0"/>
                                          <w:marRight w:val="0"/>
                                          <w:marTop w:val="0"/>
                                          <w:marBottom w:val="0"/>
                                          <w:divBdr>
                                            <w:top w:val="none" w:sz="0" w:space="0" w:color="auto"/>
                                            <w:left w:val="none" w:sz="0" w:space="0" w:color="auto"/>
                                            <w:bottom w:val="none" w:sz="0" w:space="0" w:color="auto"/>
                                            <w:right w:val="none" w:sz="0" w:space="0" w:color="auto"/>
                                          </w:divBdr>
                                          <w:divsChild>
                                            <w:div w:id="602493961">
                                              <w:marLeft w:val="0"/>
                                              <w:marRight w:val="0"/>
                                              <w:marTop w:val="0"/>
                                              <w:marBottom w:val="0"/>
                                              <w:divBdr>
                                                <w:top w:val="none" w:sz="0" w:space="0" w:color="auto"/>
                                                <w:left w:val="none" w:sz="0" w:space="0" w:color="auto"/>
                                                <w:bottom w:val="none" w:sz="0" w:space="0" w:color="auto"/>
                                                <w:right w:val="none" w:sz="0" w:space="0" w:color="auto"/>
                                              </w:divBdr>
                                              <w:divsChild>
                                                <w:div w:id="1436712369">
                                                  <w:marLeft w:val="0"/>
                                                  <w:marRight w:val="0"/>
                                                  <w:marTop w:val="0"/>
                                                  <w:marBottom w:val="0"/>
                                                  <w:divBdr>
                                                    <w:top w:val="none" w:sz="0" w:space="0" w:color="auto"/>
                                                    <w:left w:val="none" w:sz="0" w:space="0" w:color="auto"/>
                                                    <w:bottom w:val="none" w:sz="0" w:space="0" w:color="auto"/>
                                                    <w:right w:val="none" w:sz="0" w:space="0" w:color="auto"/>
                                                  </w:divBdr>
                                                  <w:divsChild>
                                                    <w:div w:id="2054690166">
                                                      <w:marLeft w:val="0"/>
                                                      <w:marRight w:val="0"/>
                                                      <w:marTop w:val="0"/>
                                                      <w:marBottom w:val="0"/>
                                                      <w:divBdr>
                                                        <w:top w:val="none" w:sz="0" w:space="0" w:color="auto"/>
                                                        <w:left w:val="none" w:sz="0" w:space="0" w:color="auto"/>
                                                        <w:bottom w:val="none" w:sz="0" w:space="0" w:color="auto"/>
                                                        <w:right w:val="none" w:sz="0" w:space="0" w:color="auto"/>
                                                      </w:divBdr>
                                                      <w:divsChild>
                                                        <w:div w:id="3508797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378770">
      <w:bodyDiv w:val="1"/>
      <w:marLeft w:val="0"/>
      <w:marRight w:val="0"/>
      <w:marTop w:val="0"/>
      <w:marBottom w:val="0"/>
      <w:divBdr>
        <w:top w:val="none" w:sz="0" w:space="0" w:color="auto"/>
        <w:left w:val="none" w:sz="0" w:space="0" w:color="auto"/>
        <w:bottom w:val="none" w:sz="0" w:space="0" w:color="auto"/>
        <w:right w:val="none" w:sz="0" w:space="0" w:color="auto"/>
      </w:divBdr>
    </w:div>
    <w:div w:id="1358308580">
      <w:bodyDiv w:val="1"/>
      <w:marLeft w:val="0"/>
      <w:marRight w:val="0"/>
      <w:marTop w:val="0"/>
      <w:marBottom w:val="0"/>
      <w:divBdr>
        <w:top w:val="none" w:sz="0" w:space="0" w:color="auto"/>
        <w:left w:val="none" w:sz="0" w:space="0" w:color="auto"/>
        <w:bottom w:val="none" w:sz="0" w:space="0" w:color="auto"/>
        <w:right w:val="none" w:sz="0" w:space="0" w:color="auto"/>
      </w:divBdr>
      <w:divsChild>
        <w:div w:id="1510439403">
          <w:marLeft w:val="0"/>
          <w:marRight w:val="0"/>
          <w:marTop w:val="0"/>
          <w:marBottom w:val="0"/>
          <w:divBdr>
            <w:top w:val="none" w:sz="0" w:space="0" w:color="auto"/>
            <w:left w:val="none" w:sz="0" w:space="0" w:color="auto"/>
            <w:bottom w:val="none" w:sz="0" w:space="0" w:color="auto"/>
            <w:right w:val="none" w:sz="0" w:space="0" w:color="auto"/>
          </w:divBdr>
          <w:divsChild>
            <w:div w:id="2109538700">
              <w:marLeft w:val="0"/>
              <w:marRight w:val="0"/>
              <w:marTop w:val="0"/>
              <w:marBottom w:val="300"/>
              <w:divBdr>
                <w:top w:val="none" w:sz="0" w:space="0" w:color="auto"/>
                <w:left w:val="none" w:sz="0" w:space="0" w:color="auto"/>
                <w:bottom w:val="none" w:sz="0" w:space="0" w:color="auto"/>
                <w:right w:val="none" w:sz="0" w:space="0" w:color="auto"/>
              </w:divBdr>
              <w:divsChild>
                <w:div w:id="1897013547">
                  <w:marLeft w:val="0"/>
                  <w:marRight w:val="0"/>
                  <w:marTop w:val="0"/>
                  <w:marBottom w:val="0"/>
                  <w:divBdr>
                    <w:top w:val="none" w:sz="0" w:space="0" w:color="auto"/>
                    <w:left w:val="none" w:sz="0" w:space="0" w:color="auto"/>
                    <w:bottom w:val="none" w:sz="0" w:space="0" w:color="auto"/>
                    <w:right w:val="none" w:sz="0" w:space="0" w:color="auto"/>
                  </w:divBdr>
                  <w:divsChild>
                    <w:div w:id="1626234556">
                      <w:marLeft w:val="150"/>
                      <w:marRight w:val="150"/>
                      <w:marTop w:val="0"/>
                      <w:marBottom w:val="0"/>
                      <w:divBdr>
                        <w:top w:val="none" w:sz="0" w:space="0" w:color="auto"/>
                        <w:left w:val="none" w:sz="0" w:space="0" w:color="auto"/>
                        <w:bottom w:val="none" w:sz="0" w:space="0" w:color="auto"/>
                        <w:right w:val="none" w:sz="0" w:space="0" w:color="auto"/>
                      </w:divBdr>
                      <w:divsChild>
                        <w:div w:id="670839731">
                          <w:marLeft w:val="0"/>
                          <w:marRight w:val="0"/>
                          <w:marTop w:val="0"/>
                          <w:marBottom w:val="0"/>
                          <w:divBdr>
                            <w:top w:val="none" w:sz="0" w:space="0" w:color="auto"/>
                            <w:left w:val="none" w:sz="0" w:space="0" w:color="auto"/>
                            <w:bottom w:val="none" w:sz="0" w:space="0" w:color="auto"/>
                            <w:right w:val="none" w:sz="0" w:space="0" w:color="auto"/>
                          </w:divBdr>
                          <w:divsChild>
                            <w:div w:id="68355450">
                              <w:marLeft w:val="0"/>
                              <w:marRight w:val="0"/>
                              <w:marTop w:val="0"/>
                              <w:marBottom w:val="0"/>
                              <w:divBdr>
                                <w:top w:val="none" w:sz="0" w:space="0" w:color="auto"/>
                                <w:left w:val="none" w:sz="0" w:space="0" w:color="auto"/>
                                <w:bottom w:val="none" w:sz="0" w:space="0" w:color="auto"/>
                                <w:right w:val="none" w:sz="0" w:space="0" w:color="auto"/>
                              </w:divBdr>
                              <w:divsChild>
                                <w:div w:id="343435521">
                                  <w:marLeft w:val="0"/>
                                  <w:marRight w:val="0"/>
                                  <w:marTop w:val="0"/>
                                  <w:marBottom w:val="0"/>
                                  <w:divBdr>
                                    <w:top w:val="none" w:sz="0" w:space="0" w:color="auto"/>
                                    <w:left w:val="none" w:sz="0" w:space="0" w:color="auto"/>
                                    <w:bottom w:val="none" w:sz="0" w:space="0" w:color="auto"/>
                                    <w:right w:val="none" w:sz="0" w:space="0" w:color="auto"/>
                                  </w:divBdr>
                                  <w:divsChild>
                                    <w:div w:id="580524695">
                                      <w:marLeft w:val="0"/>
                                      <w:marRight w:val="0"/>
                                      <w:marTop w:val="0"/>
                                      <w:marBottom w:val="0"/>
                                      <w:divBdr>
                                        <w:top w:val="none" w:sz="0" w:space="0" w:color="auto"/>
                                        <w:left w:val="none" w:sz="0" w:space="0" w:color="auto"/>
                                        <w:bottom w:val="none" w:sz="0" w:space="0" w:color="auto"/>
                                        <w:right w:val="none" w:sz="0" w:space="0" w:color="auto"/>
                                      </w:divBdr>
                                      <w:divsChild>
                                        <w:div w:id="350763680">
                                          <w:marLeft w:val="0"/>
                                          <w:marRight w:val="0"/>
                                          <w:marTop w:val="0"/>
                                          <w:marBottom w:val="0"/>
                                          <w:divBdr>
                                            <w:top w:val="none" w:sz="0" w:space="0" w:color="auto"/>
                                            <w:left w:val="none" w:sz="0" w:space="0" w:color="auto"/>
                                            <w:bottom w:val="none" w:sz="0" w:space="0" w:color="auto"/>
                                            <w:right w:val="none" w:sz="0" w:space="0" w:color="auto"/>
                                          </w:divBdr>
                                          <w:divsChild>
                                            <w:div w:id="429206455">
                                              <w:marLeft w:val="0"/>
                                              <w:marRight w:val="0"/>
                                              <w:marTop w:val="0"/>
                                              <w:marBottom w:val="0"/>
                                              <w:divBdr>
                                                <w:top w:val="none" w:sz="0" w:space="0" w:color="auto"/>
                                                <w:left w:val="none" w:sz="0" w:space="0" w:color="auto"/>
                                                <w:bottom w:val="none" w:sz="0" w:space="0" w:color="auto"/>
                                                <w:right w:val="none" w:sz="0" w:space="0" w:color="auto"/>
                                              </w:divBdr>
                                              <w:divsChild>
                                                <w:div w:id="357704850">
                                                  <w:marLeft w:val="0"/>
                                                  <w:marRight w:val="0"/>
                                                  <w:marTop w:val="0"/>
                                                  <w:marBottom w:val="0"/>
                                                  <w:divBdr>
                                                    <w:top w:val="none" w:sz="0" w:space="0" w:color="auto"/>
                                                    <w:left w:val="none" w:sz="0" w:space="0" w:color="auto"/>
                                                    <w:bottom w:val="none" w:sz="0" w:space="0" w:color="auto"/>
                                                    <w:right w:val="none" w:sz="0" w:space="0" w:color="auto"/>
                                                  </w:divBdr>
                                                  <w:divsChild>
                                                    <w:div w:id="1244797297">
                                                      <w:marLeft w:val="0"/>
                                                      <w:marRight w:val="0"/>
                                                      <w:marTop w:val="0"/>
                                                      <w:marBottom w:val="0"/>
                                                      <w:divBdr>
                                                        <w:top w:val="none" w:sz="0" w:space="0" w:color="auto"/>
                                                        <w:left w:val="none" w:sz="0" w:space="0" w:color="auto"/>
                                                        <w:bottom w:val="none" w:sz="0" w:space="0" w:color="auto"/>
                                                        <w:right w:val="none" w:sz="0" w:space="0" w:color="auto"/>
                                                      </w:divBdr>
                                                      <w:divsChild>
                                                        <w:div w:id="5673762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2781651">
      <w:bodyDiv w:val="1"/>
      <w:marLeft w:val="0"/>
      <w:marRight w:val="0"/>
      <w:marTop w:val="0"/>
      <w:marBottom w:val="0"/>
      <w:divBdr>
        <w:top w:val="none" w:sz="0" w:space="0" w:color="auto"/>
        <w:left w:val="none" w:sz="0" w:space="0" w:color="auto"/>
        <w:bottom w:val="none" w:sz="0" w:space="0" w:color="auto"/>
        <w:right w:val="none" w:sz="0" w:space="0" w:color="auto"/>
      </w:divBdr>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1022956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1">
          <w:marLeft w:val="0"/>
          <w:marRight w:val="0"/>
          <w:marTop w:val="0"/>
          <w:marBottom w:val="0"/>
          <w:divBdr>
            <w:top w:val="none" w:sz="0" w:space="0" w:color="auto"/>
            <w:left w:val="none" w:sz="0" w:space="0" w:color="auto"/>
            <w:bottom w:val="none" w:sz="0" w:space="0" w:color="auto"/>
            <w:right w:val="none" w:sz="0" w:space="0" w:color="auto"/>
          </w:divBdr>
        </w:div>
      </w:divsChild>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504590475">
      <w:bodyDiv w:val="1"/>
      <w:marLeft w:val="0"/>
      <w:marRight w:val="0"/>
      <w:marTop w:val="0"/>
      <w:marBottom w:val="0"/>
      <w:divBdr>
        <w:top w:val="none" w:sz="0" w:space="0" w:color="auto"/>
        <w:left w:val="none" w:sz="0" w:space="0" w:color="auto"/>
        <w:bottom w:val="none" w:sz="0" w:space="0" w:color="auto"/>
        <w:right w:val="none" w:sz="0" w:space="0" w:color="auto"/>
      </w:divBdr>
    </w:div>
    <w:div w:id="1519078783">
      <w:bodyDiv w:val="1"/>
      <w:marLeft w:val="0"/>
      <w:marRight w:val="0"/>
      <w:marTop w:val="0"/>
      <w:marBottom w:val="0"/>
      <w:divBdr>
        <w:top w:val="none" w:sz="0" w:space="0" w:color="auto"/>
        <w:left w:val="none" w:sz="0" w:space="0" w:color="auto"/>
        <w:bottom w:val="none" w:sz="0" w:space="0" w:color="auto"/>
        <w:right w:val="none" w:sz="0" w:space="0" w:color="auto"/>
      </w:divBdr>
      <w:divsChild>
        <w:div w:id="1103305258">
          <w:marLeft w:val="0"/>
          <w:marRight w:val="0"/>
          <w:marTop w:val="0"/>
          <w:marBottom w:val="0"/>
          <w:divBdr>
            <w:top w:val="none" w:sz="0" w:space="0" w:color="auto"/>
            <w:left w:val="none" w:sz="0" w:space="0" w:color="auto"/>
            <w:bottom w:val="none" w:sz="0" w:space="0" w:color="auto"/>
            <w:right w:val="none" w:sz="0" w:space="0" w:color="auto"/>
          </w:divBdr>
          <w:divsChild>
            <w:div w:id="640577292">
              <w:marLeft w:val="0"/>
              <w:marRight w:val="0"/>
              <w:marTop w:val="0"/>
              <w:marBottom w:val="300"/>
              <w:divBdr>
                <w:top w:val="none" w:sz="0" w:space="0" w:color="auto"/>
                <w:left w:val="none" w:sz="0" w:space="0" w:color="auto"/>
                <w:bottom w:val="none" w:sz="0" w:space="0" w:color="auto"/>
                <w:right w:val="none" w:sz="0" w:space="0" w:color="auto"/>
              </w:divBdr>
              <w:divsChild>
                <w:div w:id="1628926064">
                  <w:marLeft w:val="0"/>
                  <w:marRight w:val="0"/>
                  <w:marTop w:val="0"/>
                  <w:marBottom w:val="0"/>
                  <w:divBdr>
                    <w:top w:val="none" w:sz="0" w:space="0" w:color="auto"/>
                    <w:left w:val="none" w:sz="0" w:space="0" w:color="auto"/>
                    <w:bottom w:val="none" w:sz="0" w:space="0" w:color="auto"/>
                    <w:right w:val="none" w:sz="0" w:space="0" w:color="auto"/>
                  </w:divBdr>
                  <w:divsChild>
                    <w:div w:id="757601097">
                      <w:marLeft w:val="150"/>
                      <w:marRight w:val="150"/>
                      <w:marTop w:val="0"/>
                      <w:marBottom w:val="0"/>
                      <w:divBdr>
                        <w:top w:val="none" w:sz="0" w:space="0" w:color="auto"/>
                        <w:left w:val="none" w:sz="0" w:space="0" w:color="auto"/>
                        <w:bottom w:val="none" w:sz="0" w:space="0" w:color="auto"/>
                        <w:right w:val="none" w:sz="0" w:space="0" w:color="auto"/>
                      </w:divBdr>
                      <w:divsChild>
                        <w:div w:id="444931766">
                          <w:marLeft w:val="0"/>
                          <w:marRight w:val="0"/>
                          <w:marTop w:val="0"/>
                          <w:marBottom w:val="0"/>
                          <w:divBdr>
                            <w:top w:val="none" w:sz="0" w:space="0" w:color="auto"/>
                            <w:left w:val="none" w:sz="0" w:space="0" w:color="auto"/>
                            <w:bottom w:val="none" w:sz="0" w:space="0" w:color="auto"/>
                            <w:right w:val="none" w:sz="0" w:space="0" w:color="auto"/>
                          </w:divBdr>
                          <w:divsChild>
                            <w:div w:id="527984277">
                              <w:marLeft w:val="0"/>
                              <w:marRight w:val="0"/>
                              <w:marTop w:val="0"/>
                              <w:marBottom w:val="0"/>
                              <w:divBdr>
                                <w:top w:val="none" w:sz="0" w:space="0" w:color="auto"/>
                                <w:left w:val="none" w:sz="0" w:space="0" w:color="auto"/>
                                <w:bottom w:val="none" w:sz="0" w:space="0" w:color="auto"/>
                                <w:right w:val="none" w:sz="0" w:space="0" w:color="auto"/>
                              </w:divBdr>
                              <w:divsChild>
                                <w:div w:id="2050101947">
                                  <w:marLeft w:val="0"/>
                                  <w:marRight w:val="0"/>
                                  <w:marTop w:val="0"/>
                                  <w:marBottom w:val="0"/>
                                  <w:divBdr>
                                    <w:top w:val="none" w:sz="0" w:space="0" w:color="auto"/>
                                    <w:left w:val="none" w:sz="0" w:space="0" w:color="auto"/>
                                    <w:bottom w:val="none" w:sz="0" w:space="0" w:color="auto"/>
                                    <w:right w:val="none" w:sz="0" w:space="0" w:color="auto"/>
                                  </w:divBdr>
                                  <w:divsChild>
                                    <w:div w:id="1407343922">
                                      <w:marLeft w:val="0"/>
                                      <w:marRight w:val="0"/>
                                      <w:marTop w:val="0"/>
                                      <w:marBottom w:val="0"/>
                                      <w:divBdr>
                                        <w:top w:val="none" w:sz="0" w:space="0" w:color="auto"/>
                                        <w:left w:val="none" w:sz="0" w:space="0" w:color="auto"/>
                                        <w:bottom w:val="none" w:sz="0" w:space="0" w:color="auto"/>
                                        <w:right w:val="none" w:sz="0" w:space="0" w:color="auto"/>
                                      </w:divBdr>
                                      <w:divsChild>
                                        <w:div w:id="2145149891">
                                          <w:marLeft w:val="0"/>
                                          <w:marRight w:val="0"/>
                                          <w:marTop w:val="0"/>
                                          <w:marBottom w:val="0"/>
                                          <w:divBdr>
                                            <w:top w:val="none" w:sz="0" w:space="0" w:color="auto"/>
                                            <w:left w:val="none" w:sz="0" w:space="0" w:color="auto"/>
                                            <w:bottom w:val="none" w:sz="0" w:space="0" w:color="auto"/>
                                            <w:right w:val="none" w:sz="0" w:space="0" w:color="auto"/>
                                          </w:divBdr>
                                          <w:divsChild>
                                            <w:div w:id="1220020875">
                                              <w:marLeft w:val="0"/>
                                              <w:marRight w:val="0"/>
                                              <w:marTop w:val="0"/>
                                              <w:marBottom w:val="0"/>
                                              <w:divBdr>
                                                <w:top w:val="none" w:sz="0" w:space="0" w:color="auto"/>
                                                <w:left w:val="none" w:sz="0" w:space="0" w:color="auto"/>
                                                <w:bottom w:val="none" w:sz="0" w:space="0" w:color="auto"/>
                                                <w:right w:val="none" w:sz="0" w:space="0" w:color="auto"/>
                                              </w:divBdr>
                                              <w:divsChild>
                                                <w:div w:id="494229432">
                                                  <w:marLeft w:val="0"/>
                                                  <w:marRight w:val="0"/>
                                                  <w:marTop w:val="0"/>
                                                  <w:marBottom w:val="0"/>
                                                  <w:divBdr>
                                                    <w:top w:val="none" w:sz="0" w:space="0" w:color="auto"/>
                                                    <w:left w:val="none" w:sz="0" w:space="0" w:color="auto"/>
                                                    <w:bottom w:val="none" w:sz="0" w:space="0" w:color="auto"/>
                                                    <w:right w:val="none" w:sz="0" w:space="0" w:color="auto"/>
                                                  </w:divBdr>
                                                  <w:divsChild>
                                                    <w:div w:id="127092948">
                                                      <w:marLeft w:val="0"/>
                                                      <w:marRight w:val="0"/>
                                                      <w:marTop w:val="0"/>
                                                      <w:marBottom w:val="0"/>
                                                      <w:divBdr>
                                                        <w:top w:val="none" w:sz="0" w:space="0" w:color="auto"/>
                                                        <w:left w:val="none" w:sz="0" w:space="0" w:color="auto"/>
                                                        <w:bottom w:val="none" w:sz="0" w:space="0" w:color="auto"/>
                                                        <w:right w:val="none" w:sz="0" w:space="0" w:color="auto"/>
                                                      </w:divBdr>
                                                      <w:divsChild>
                                                        <w:div w:id="15893817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 w:id="1554656180">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628387169">
      <w:bodyDiv w:val="1"/>
      <w:marLeft w:val="0"/>
      <w:marRight w:val="0"/>
      <w:marTop w:val="0"/>
      <w:marBottom w:val="0"/>
      <w:divBdr>
        <w:top w:val="none" w:sz="0" w:space="0" w:color="auto"/>
        <w:left w:val="none" w:sz="0" w:space="0" w:color="auto"/>
        <w:bottom w:val="none" w:sz="0" w:space="0" w:color="auto"/>
        <w:right w:val="none" w:sz="0" w:space="0" w:color="auto"/>
      </w:divBdr>
    </w:div>
    <w:div w:id="1634092271">
      <w:bodyDiv w:val="1"/>
      <w:marLeft w:val="0"/>
      <w:marRight w:val="0"/>
      <w:marTop w:val="0"/>
      <w:marBottom w:val="0"/>
      <w:divBdr>
        <w:top w:val="none" w:sz="0" w:space="0" w:color="auto"/>
        <w:left w:val="none" w:sz="0" w:space="0" w:color="auto"/>
        <w:bottom w:val="none" w:sz="0" w:space="0" w:color="auto"/>
        <w:right w:val="none" w:sz="0" w:space="0" w:color="auto"/>
      </w:divBdr>
    </w:div>
    <w:div w:id="1687321107">
      <w:bodyDiv w:val="1"/>
      <w:marLeft w:val="0"/>
      <w:marRight w:val="0"/>
      <w:marTop w:val="0"/>
      <w:marBottom w:val="0"/>
      <w:divBdr>
        <w:top w:val="none" w:sz="0" w:space="0" w:color="auto"/>
        <w:left w:val="none" w:sz="0" w:space="0" w:color="auto"/>
        <w:bottom w:val="none" w:sz="0" w:space="0" w:color="auto"/>
        <w:right w:val="none" w:sz="0" w:space="0" w:color="auto"/>
      </w:divBdr>
    </w:div>
    <w:div w:id="1755006066">
      <w:bodyDiv w:val="1"/>
      <w:marLeft w:val="0"/>
      <w:marRight w:val="0"/>
      <w:marTop w:val="0"/>
      <w:marBottom w:val="0"/>
      <w:divBdr>
        <w:top w:val="none" w:sz="0" w:space="0" w:color="auto"/>
        <w:left w:val="none" w:sz="0" w:space="0" w:color="auto"/>
        <w:bottom w:val="none" w:sz="0" w:space="0" w:color="auto"/>
        <w:right w:val="none" w:sz="0" w:space="0" w:color="auto"/>
      </w:divBdr>
    </w:div>
    <w:div w:id="1820151266">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1892034089">
      <w:bodyDiv w:val="1"/>
      <w:marLeft w:val="0"/>
      <w:marRight w:val="0"/>
      <w:marTop w:val="0"/>
      <w:marBottom w:val="0"/>
      <w:divBdr>
        <w:top w:val="none" w:sz="0" w:space="0" w:color="auto"/>
        <w:left w:val="none" w:sz="0" w:space="0" w:color="auto"/>
        <w:bottom w:val="none" w:sz="0" w:space="0" w:color="auto"/>
        <w:right w:val="none" w:sz="0" w:space="0" w:color="auto"/>
      </w:divBdr>
    </w:div>
    <w:div w:id="1931085384">
      <w:bodyDiv w:val="1"/>
      <w:marLeft w:val="0"/>
      <w:marRight w:val="0"/>
      <w:marTop w:val="0"/>
      <w:marBottom w:val="0"/>
      <w:divBdr>
        <w:top w:val="none" w:sz="0" w:space="0" w:color="auto"/>
        <w:left w:val="none" w:sz="0" w:space="0" w:color="auto"/>
        <w:bottom w:val="none" w:sz="0" w:space="0" w:color="auto"/>
        <w:right w:val="none" w:sz="0" w:space="0" w:color="auto"/>
      </w:divBdr>
    </w:div>
    <w:div w:id="1999728834">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052610265">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18788291">
      <w:bodyDiv w:val="1"/>
      <w:marLeft w:val="0"/>
      <w:marRight w:val="0"/>
      <w:marTop w:val="0"/>
      <w:marBottom w:val="0"/>
      <w:divBdr>
        <w:top w:val="none" w:sz="0" w:space="0" w:color="auto"/>
        <w:left w:val="none" w:sz="0" w:space="0" w:color="auto"/>
        <w:bottom w:val="none" w:sz="0" w:space="0" w:color="auto"/>
        <w:right w:val="none" w:sz="0" w:space="0" w:color="auto"/>
      </w:divBdr>
    </w:div>
    <w:div w:id="2125297052">
      <w:bodyDiv w:val="1"/>
      <w:marLeft w:val="0"/>
      <w:marRight w:val="0"/>
      <w:marTop w:val="0"/>
      <w:marBottom w:val="0"/>
      <w:divBdr>
        <w:top w:val="none" w:sz="0" w:space="0" w:color="auto"/>
        <w:left w:val="none" w:sz="0" w:space="0" w:color="auto"/>
        <w:bottom w:val="none" w:sz="0" w:space="0" w:color="auto"/>
        <w:right w:val="none" w:sz="0" w:space="0" w:color="auto"/>
      </w:divBdr>
      <w:divsChild>
        <w:div w:id="580718052">
          <w:marLeft w:val="0"/>
          <w:marRight w:val="0"/>
          <w:marTop w:val="0"/>
          <w:marBottom w:val="0"/>
          <w:divBdr>
            <w:top w:val="none" w:sz="0" w:space="0" w:color="auto"/>
            <w:left w:val="none" w:sz="0" w:space="0" w:color="auto"/>
            <w:bottom w:val="none" w:sz="0" w:space="0" w:color="auto"/>
            <w:right w:val="none" w:sz="0" w:space="0" w:color="auto"/>
          </w:divBdr>
          <w:divsChild>
            <w:div w:id="1188249408">
              <w:marLeft w:val="0"/>
              <w:marRight w:val="0"/>
              <w:marTop w:val="0"/>
              <w:marBottom w:val="300"/>
              <w:divBdr>
                <w:top w:val="none" w:sz="0" w:space="0" w:color="auto"/>
                <w:left w:val="none" w:sz="0" w:space="0" w:color="auto"/>
                <w:bottom w:val="none" w:sz="0" w:space="0" w:color="auto"/>
                <w:right w:val="none" w:sz="0" w:space="0" w:color="auto"/>
              </w:divBdr>
              <w:divsChild>
                <w:div w:id="1520311650">
                  <w:marLeft w:val="0"/>
                  <w:marRight w:val="0"/>
                  <w:marTop w:val="0"/>
                  <w:marBottom w:val="0"/>
                  <w:divBdr>
                    <w:top w:val="none" w:sz="0" w:space="0" w:color="auto"/>
                    <w:left w:val="none" w:sz="0" w:space="0" w:color="auto"/>
                    <w:bottom w:val="none" w:sz="0" w:space="0" w:color="auto"/>
                    <w:right w:val="none" w:sz="0" w:space="0" w:color="auto"/>
                  </w:divBdr>
                  <w:divsChild>
                    <w:div w:id="477067235">
                      <w:marLeft w:val="150"/>
                      <w:marRight w:val="150"/>
                      <w:marTop w:val="0"/>
                      <w:marBottom w:val="0"/>
                      <w:divBdr>
                        <w:top w:val="none" w:sz="0" w:space="0" w:color="auto"/>
                        <w:left w:val="none" w:sz="0" w:space="0" w:color="auto"/>
                        <w:bottom w:val="none" w:sz="0" w:space="0" w:color="auto"/>
                        <w:right w:val="none" w:sz="0" w:space="0" w:color="auto"/>
                      </w:divBdr>
                      <w:divsChild>
                        <w:div w:id="730730745">
                          <w:marLeft w:val="0"/>
                          <w:marRight w:val="0"/>
                          <w:marTop w:val="0"/>
                          <w:marBottom w:val="0"/>
                          <w:divBdr>
                            <w:top w:val="none" w:sz="0" w:space="0" w:color="auto"/>
                            <w:left w:val="none" w:sz="0" w:space="0" w:color="auto"/>
                            <w:bottom w:val="none" w:sz="0" w:space="0" w:color="auto"/>
                            <w:right w:val="none" w:sz="0" w:space="0" w:color="auto"/>
                          </w:divBdr>
                          <w:divsChild>
                            <w:div w:id="1894656791">
                              <w:marLeft w:val="0"/>
                              <w:marRight w:val="0"/>
                              <w:marTop w:val="0"/>
                              <w:marBottom w:val="0"/>
                              <w:divBdr>
                                <w:top w:val="none" w:sz="0" w:space="0" w:color="auto"/>
                                <w:left w:val="none" w:sz="0" w:space="0" w:color="auto"/>
                                <w:bottom w:val="none" w:sz="0" w:space="0" w:color="auto"/>
                                <w:right w:val="none" w:sz="0" w:space="0" w:color="auto"/>
                              </w:divBdr>
                              <w:divsChild>
                                <w:div w:id="622228301">
                                  <w:marLeft w:val="0"/>
                                  <w:marRight w:val="0"/>
                                  <w:marTop w:val="0"/>
                                  <w:marBottom w:val="0"/>
                                  <w:divBdr>
                                    <w:top w:val="none" w:sz="0" w:space="0" w:color="auto"/>
                                    <w:left w:val="none" w:sz="0" w:space="0" w:color="auto"/>
                                    <w:bottom w:val="none" w:sz="0" w:space="0" w:color="auto"/>
                                    <w:right w:val="none" w:sz="0" w:space="0" w:color="auto"/>
                                  </w:divBdr>
                                  <w:divsChild>
                                    <w:div w:id="1470250216">
                                      <w:marLeft w:val="0"/>
                                      <w:marRight w:val="0"/>
                                      <w:marTop w:val="0"/>
                                      <w:marBottom w:val="0"/>
                                      <w:divBdr>
                                        <w:top w:val="none" w:sz="0" w:space="0" w:color="auto"/>
                                        <w:left w:val="none" w:sz="0" w:space="0" w:color="auto"/>
                                        <w:bottom w:val="none" w:sz="0" w:space="0" w:color="auto"/>
                                        <w:right w:val="none" w:sz="0" w:space="0" w:color="auto"/>
                                      </w:divBdr>
                                      <w:divsChild>
                                        <w:div w:id="498351454">
                                          <w:marLeft w:val="0"/>
                                          <w:marRight w:val="0"/>
                                          <w:marTop w:val="0"/>
                                          <w:marBottom w:val="0"/>
                                          <w:divBdr>
                                            <w:top w:val="none" w:sz="0" w:space="0" w:color="auto"/>
                                            <w:left w:val="none" w:sz="0" w:space="0" w:color="auto"/>
                                            <w:bottom w:val="none" w:sz="0" w:space="0" w:color="auto"/>
                                            <w:right w:val="none" w:sz="0" w:space="0" w:color="auto"/>
                                          </w:divBdr>
                                          <w:divsChild>
                                            <w:div w:id="709459707">
                                              <w:marLeft w:val="0"/>
                                              <w:marRight w:val="0"/>
                                              <w:marTop w:val="0"/>
                                              <w:marBottom w:val="0"/>
                                              <w:divBdr>
                                                <w:top w:val="none" w:sz="0" w:space="0" w:color="auto"/>
                                                <w:left w:val="none" w:sz="0" w:space="0" w:color="auto"/>
                                                <w:bottom w:val="none" w:sz="0" w:space="0" w:color="auto"/>
                                                <w:right w:val="none" w:sz="0" w:space="0" w:color="auto"/>
                                              </w:divBdr>
                                              <w:divsChild>
                                                <w:div w:id="205529218">
                                                  <w:marLeft w:val="0"/>
                                                  <w:marRight w:val="0"/>
                                                  <w:marTop w:val="0"/>
                                                  <w:marBottom w:val="0"/>
                                                  <w:divBdr>
                                                    <w:top w:val="none" w:sz="0" w:space="0" w:color="auto"/>
                                                    <w:left w:val="none" w:sz="0" w:space="0" w:color="auto"/>
                                                    <w:bottom w:val="none" w:sz="0" w:space="0" w:color="auto"/>
                                                    <w:right w:val="none" w:sz="0" w:space="0" w:color="auto"/>
                                                  </w:divBdr>
                                                  <w:divsChild>
                                                    <w:div w:id="1636988730">
                                                      <w:marLeft w:val="0"/>
                                                      <w:marRight w:val="0"/>
                                                      <w:marTop w:val="0"/>
                                                      <w:marBottom w:val="0"/>
                                                      <w:divBdr>
                                                        <w:top w:val="none" w:sz="0" w:space="0" w:color="auto"/>
                                                        <w:left w:val="none" w:sz="0" w:space="0" w:color="auto"/>
                                                        <w:bottom w:val="none" w:sz="0" w:space="0" w:color="auto"/>
                                                        <w:right w:val="none" w:sz="0" w:space="0" w:color="auto"/>
                                                      </w:divBdr>
                                                      <w:divsChild>
                                                        <w:div w:id="6742653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uardian.com/politics/2018/jul/04/brexit-greatest-negative-impact-regions-outside-lond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legraph.co.uk/news/2018/07/03/poor-rural-broadband-means-elderly-people-countryside-will-miss/" TargetMode="External"/><Relationship Id="rId17" Type="http://schemas.openxmlformats.org/officeDocument/2006/relationships/hyperlink" Target="mailto:rebecca.cox@local.gov.uk" TargetMode="External"/><Relationship Id="rId2" Type="http://schemas.openxmlformats.org/officeDocument/2006/relationships/customXml" Target="../customXml/item2.xml"/><Relationship Id="rId16" Type="http://schemas.openxmlformats.org/officeDocument/2006/relationships/hyperlink" Target="http://www.local.gov.uk/ev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moving-the-conversation-on/non-met-england" TargetMode="External"/><Relationship Id="rId5" Type="http://schemas.openxmlformats.org/officeDocument/2006/relationships/numbering" Target="numbering.xml"/><Relationship Id="rId15" Type="http://schemas.openxmlformats.org/officeDocument/2006/relationships/hyperlink" Target="https://www.express.co.uk/news/uk/983495/uk-housing-crisis-countryside-rural-areas-at-risk-terminal-decline-warn-council-chief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times.co.uk/article/countryside-facing-a-demographic-time-bomb-tq7wvw7v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Document_x0020_Type xmlns="ddd5460c-fd9a-4b2f-9b0a-4d83386095b6" xsi:nil="true"/>
    <Meeting_x0020_date xmlns="24aac9db-ed76-492e-9641-c02304b9c3e9" xsi:nil="true"/>
    <Work_x0020_Area xmlns="24aac9db-ed76-492e-9641-c02304b9c3e9"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1" ma:contentTypeDescription="Create a new document." ma:contentTypeScope="" ma:versionID="4deba8e073ca73e14ae4d7984b25997c">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b89851efbc2689a1e80413c24148f9a7"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0C95-CD3C-4946-972F-35AA89FE763A}">
  <ds:schemaRefs>
    <ds:schemaRef ds:uri="http://schemas.microsoft.com/office/2006/metadata/properties"/>
    <ds:schemaRef ds:uri="http://www.w3.org/XML/1998/namespace"/>
    <ds:schemaRef ds:uri="http://schemas.microsoft.com/office/2006/documentManagement/types"/>
    <ds:schemaRef ds:uri="ddd5460c-fd9a-4b2f-9b0a-4d83386095b6"/>
    <ds:schemaRef ds:uri="24aac9db-ed76-492e-9641-c02304b9c3e9"/>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1D006BF7-508B-4ED6-8923-3F9093806E99}">
  <ds:schemaRefs>
    <ds:schemaRef ds:uri="http://schemas.microsoft.com/sharepoint/v3/contenttype/forms"/>
  </ds:schemaRefs>
</ds:datastoreItem>
</file>

<file path=customXml/itemProps3.xml><?xml version="1.0" encoding="utf-8"?>
<ds:datastoreItem xmlns:ds="http://schemas.openxmlformats.org/officeDocument/2006/customXml" ds:itemID="{369AA2F4-8826-4E57-B609-9B1AD38DD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D8E16-7D10-459F-BD1B-A0D2350C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CE7A53EB</Template>
  <TotalTime>0</TotalTime>
  <Pages>3</Pages>
  <Words>1245</Words>
  <Characters>7102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Chairman's report JW</vt:lpstr>
    </vt:vector>
  </TitlesOfParts>
  <Company>LGA</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JW</dc:title>
  <dc:creator>Donna Davidson</dc:creator>
  <cp:keywords>Council meetings;Government, politics and public administration; Local government; Decision making; Council meetings;</cp:keywords>
  <cp:lastModifiedBy>Thomas French</cp:lastModifiedBy>
  <cp:revision>2</cp:revision>
  <cp:lastPrinted>2018-05-25T10:55:00Z</cp:lastPrinted>
  <dcterms:created xsi:type="dcterms:W3CDTF">2018-10-11T12:22:00Z</dcterms:created>
  <dcterms:modified xsi:type="dcterms:W3CDTF">2018-10-11T12:22:00Z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vp</vt:lpwstr>
  </property>
  <property fmtid="{D5CDD505-2E9C-101B-9397-08002B2CF9AE}" pid="5" name="DC.creator">
    <vt:lpwstr>GSS1\virginia.ponton</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2014-02-12T00:00:00Z</vt:lpwstr>
  </property>
  <property fmtid="{D5CDD505-2E9C-101B-9397-08002B2CF9AE}" pid="10" name="e-GMS.subject.keyword">
    <vt:lpwstr>Regeneration and transport Board</vt:lpwstr>
  </property>
  <property fmtid="{D5CDD505-2E9C-101B-9397-08002B2CF9AE}" pid="11" name="Date">
    <vt:lpwstr>2014-02-12T00:00:00Z</vt:lpwstr>
  </property>
  <property fmtid="{D5CDD505-2E9C-101B-9397-08002B2CF9AE}" pid="12" name="Title">
    <vt:lpwstr>Chairman's report JW</vt:lpwstr>
  </property>
  <property fmtid="{D5CDD505-2E9C-101B-9397-08002B2CF9AE}" pid="13" name="Keywords">
    <vt:lpwstr>Council meetings;Government, politics and public administration; Local government; Decision making; Council meetings;</vt:lpwstr>
  </property>
  <property fmtid="{D5CDD505-2E9C-101B-9397-08002B2CF9AE}" pid="14" name="Author">
    <vt:lpwstr>Your council</vt:lpwstr>
  </property>
  <property fmtid="{D5CDD505-2E9C-101B-9397-08002B2CF9AE}" pid="15" name="ContentTypeId">
    <vt:lpwstr>0x0101005A6604F8123D014B89E245AD77B9FEDA</vt:lpwstr>
  </property>
  <property fmtid="{D5CDD505-2E9C-101B-9397-08002B2CF9AE}" pid="16" name="Order">
    <vt:r8>100</vt:r8>
  </property>
</Properties>
</file>